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2A30D3" w14:textId="77777777" w:rsidR="00E42CD7" w:rsidRDefault="00E42CD7">
      <w:pPr>
        <w:pStyle w:val="PlainText"/>
        <w:rPr>
          <w:rFonts w:eastAsia="MS Mincho"/>
          <w:sz w:val="16"/>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91"/>
        <w:gridCol w:w="5216"/>
        <w:gridCol w:w="2191"/>
      </w:tblGrid>
      <w:tr w:rsidR="00E42CD7" w14:paraId="3EFA0923" w14:textId="77777777">
        <w:trPr>
          <w:jc w:val="center"/>
        </w:trPr>
        <w:tc>
          <w:tcPr>
            <w:tcW w:w="2191" w:type="dxa"/>
          </w:tcPr>
          <w:p w14:paraId="6C9FD3BC" w14:textId="77777777" w:rsidR="00E42CD7" w:rsidRDefault="00E42CD7">
            <w:pPr>
              <w:suppressAutoHyphens/>
              <w:ind w:right="278"/>
              <w:jc w:val="center"/>
              <w:rPr>
                <w:spacing w:val="-2"/>
              </w:rPr>
            </w:pPr>
            <w:r w:rsidRPr="004758B0">
              <w:rPr>
                <w:spacing w:val="-2"/>
                <w:sz w:val="20"/>
              </w:rPr>
              <w:object w:dxaOrig="1694" w:dyaOrig="1483" w14:anchorId="12FC85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9pt;height:73.9pt" o:ole="" fillcolor="window">
                  <v:imagedata r:id="rId8" o:title=""/>
                </v:shape>
                <o:OLEObject Type="Embed" ProgID="Word.Picture.8" ShapeID="_x0000_i1025" DrawAspect="Content" ObjectID="_1628398149" r:id="rId9"/>
              </w:object>
            </w:r>
          </w:p>
        </w:tc>
        <w:tc>
          <w:tcPr>
            <w:tcW w:w="5216" w:type="dxa"/>
          </w:tcPr>
          <w:p w14:paraId="4A8ABF45" w14:textId="77777777" w:rsidR="00E42CD7" w:rsidRDefault="00E42CD7">
            <w:pPr>
              <w:tabs>
                <w:tab w:val="center" w:pos="1440"/>
                <w:tab w:val="center" w:pos="2880"/>
                <w:tab w:val="center" w:pos="4320"/>
                <w:tab w:val="center" w:pos="5760"/>
                <w:tab w:val="right" w:pos="9180"/>
              </w:tabs>
              <w:jc w:val="center"/>
              <w:rPr>
                <w:sz w:val="20"/>
              </w:rPr>
            </w:pPr>
            <w:r>
              <w:rPr>
                <w:sz w:val="20"/>
              </w:rPr>
              <w:t>International Atomic Energy Agency</w:t>
            </w:r>
          </w:p>
          <w:p w14:paraId="47D88A2A" w14:textId="77777777" w:rsidR="00E42CD7" w:rsidRDefault="00E42CD7">
            <w:pPr>
              <w:tabs>
                <w:tab w:val="center" w:pos="1440"/>
                <w:tab w:val="center" w:pos="2880"/>
                <w:tab w:val="center" w:pos="4320"/>
                <w:tab w:val="center" w:pos="5760"/>
                <w:tab w:val="right" w:pos="9180"/>
              </w:tabs>
              <w:jc w:val="center"/>
              <w:rPr>
                <w:b/>
                <w:sz w:val="36"/>
              </w:rPr>
            </w:pPr>
            <w:r>
              <w:rPr>
                <w:b/>
                <w:sz w:val="36"/>
              </w:rPr>
              <w:t>Nuclear Data Services</w:t>
            </w:r>
          </w:p>
          <w:p w14:paraId="59394DC4" w14:textId="77777777" w:rsidR="00E42CD7" w:rsidRDefault="00E42CD7">
            <w:pPr>
              <w:tabs>
                <w:tab w:val="center" w:pos="1440"/>
                <w:tab w:val="center" w:pos="2880"/>
                <w:tab w:val="center" w:pos="4320"/>
                <w:tab w:val="center" w:pos="5760"/>
                <w:tab w:val="right" w:pos="9180"/>
              </w:tabs>
              <w:jc w:val="center"/>
              <w:rPr>
                <w:sz w:val="20"/>
              </w:rPr>
            </w:pPr>
            <w:r>
              <w:rPr>
                <w:sz w:val="20"/>
              </w:rPr>
              <w:t>DOCUMENTATION SERIES OF THE IAEA NUCLEAR DATA SECTION</w:t>
            </w:r>
          </w:p>
          <w:p w14:paraId="0669303F" w14:textId="77777777" w:rsidR="00E42CD7" w:rsidRDefault="00E42CD7">
            <w:pPr>
              <w:tabs>
                <w:tab w:val="center" w:pos="1440"/>
                <w:tab w:val="center" w:pos="2880"/>
                <w:tab w:val="center" w:pos="4320"/>
                <w:tab w:val="center" w:pos="5760"/>
                <w:tab w:val="right" w:pos="9180"/>
              </w:tabs>
              <w:jc w:val="center"/>
              <w:rPr>
                <w:spacing w:val="-2"/>
              </w:rPr>
            </w:pPr>
            <w:r>
              <w:rPr>
                <w:sz w:val="20"/>
              </w:rPr>
              <w:t>__________________________________________________</w:t>
            </w:r>
          </w:p>
        </w:tc>
        <w:tc>
          <w:tcPr>
            <w:tcW w:w="2191" w:type="dxa"/>
          </w:tcPr>
          <w:p w14:paraId="0C6CA4C6" w14:textId="77777777" w:rsidR="00E42CD7" w:rsidRDefault="00E42CD7">
            <w:pPr>
              <w:suppressAutoHyphens/>
              <w:ind w:right="278"/>
              <w:rPr>
                <w:spacing w:val="-2"/>
              </w:rPr>
            </w:pPr>
            <w:r w:rsidRPr="004758B0">
              <w:rPr>
                <w:spacing w:val="-2"/>
                <w:sz w:val="20"/>
              </w:rPr>
              <w:object w:dxaOrig="1694" w:dyaOrig="1483" w14:anchorId="7CA87434">
                <v:shape id="_x0000_i1026" type="#_x0000_t75" style="width:84.9pt;height:73.9pt" o:ole="" fillcolor="window">
                  <v:imagedata r:id="rId8" o:title=""/>
                </v:shape>
                <o:OLEObject Type="Embed" ProgID="Word.Picture.8" ShapeID="_x0000_i1026" DrawAspect="Content" ObjectID="_1628398150" r:id="rId10"/>
              </w:object>
            </w:r>
          </w:p>
        </w:tc>
      </w:tr>
    </w:tbl>
    <w:p w14:paraId="193D48F4" w14:textId="5A2122E6" w:rsidR="00E42CD7" w:rsidRDefault="006C0693">
      <w:pPr>
        <w:pStyle w:val="Caption"/>
        <w:ind w:right="-243"/>
      </w:pPr>
      <w:r>
        <w:rPr>
          <w:noProof/>
        </w:rPr>
        <w:pict w14:anchorId="657EF7EF">
          <v:rect id="_x0000_s1026" style="position:absolute;left:0;text-align:left;margin-left:0;margin-top:0;width:481.9pt;height:.95pt;z-index:-251658752;mso-position-horizontal-relative:margin;mso-position-vertical-relative:text" o:allowincell="f" fillcolor="black" stroked="f" strokeweight="0">
            <v:fill color2="black"/>
            <w10:wrap anchorx="margin"/>
          </v:rect>
        </w:pict>
      </w:r>
      <w:r w:rsidR="000F7926">
        <w:t>IAEA-</w:t>
      </w:r>
      <w:bookmarkStart w:id="0" w:name="_GoBack"/>
      <w:r w:rsidR="000F7926">
        <w:t>NDS</w:t>
      </w:r>
      <w:bookmarkEnd w:id="0"/>
      <w:r w:rsidR="000F7926">
        <w:t>-</w:t>
      </w:r>
      <w:r w:rsidR="0026501F">
        <w:t>229</w:t>
      </w:r>
    </w:p>
    <w:p w14:paraId="5F2465D2" w14:textId="4EFEEC7B" w:rsidR="00E42CD7" w:rsidRDefault="00E42CD7">
      <w:pPr>
        <w:tabs>
          <w:tab w:val="left" w:pos="-720"/>
          <w:tab w:val="left" w:pos="0"/>
          <w:tab w:val="left" w:pos="720"/>
          <w:tab w:val="left" w:pos="1440"/>
          <w:tab w:val="left" w:pos="2160"/>
          <w:tab w:val="left" w:pos="2880"/>
          <w:tab w:val="left" w:pos="3600"/>
          <w:tab w:val="left" w:pos="4320"/>
          <w:tab w:val="left" w:pos="5040"/>
          <w:tab w:val="left" w:pos="5760"/>
          <w:tab w:val="left" w:pos="6480"/>
          <w:tab w:val="left" w:pos="7513"/>
          <w:tab w:val="right" w:pos="9180"/>
          <w:tab w:val="left" w:pos="9720"/>
          <w:tab w:val="left" w:pos="10080"/>
        </w:tabs>
        <w:suppressAutoHyphens/>
        <w:ind w:left="306" w:right="-243"/>
        <w:jc w:val="right"/>
        <w:rPr>
          <w:spacing w:val="-3"/>
        </w:rPr>
      </w:pPr>
      <w:r>
        <w:rPr>
          <w:spacing w:val="-3"/>
        </w:rPr>
        <w:tab/>
      </w:r>
      <w:r>
        <w:rPr>
          <w:spacing w:val="-3"/>
        </w:rPr>
        <w:tab/>
      </w:r>
      <w:r>
        <w:rPr>
          <w:spacing w:val="-3"/>
        </w:rPr>
        <w:tab/>
      </w:r>
      <w:r w:rsidR="00E27949">
        <w:rPr>
          <w:spacing w:val="-3"/>
        </w:rPr>
        <w:t>August</w:t>
      </w:r>
      <w:r w:rsidR="00EB0AAB">
        <w:rPr>
          <w:spacing w:val="-3"/>
        </w:rPr>
        <w:t xml:space="preserve"> 20 </w:t>
      </w:r>
      <w:r w:rsidR="00FB37AC">
        <w:rPr>
          <w:spacing w:val="-3"/>
        </w:rPr>
        <w:t xml:space="preserve">, </w:t>
      </w:r>
      <w:r w:rsidR="00EB0AAB">
        <w:rPr>
          <w:spacing w:val="-3"/>
        </w:rPr>
        <w:t>201</w:t>
      </w:r>
      <w:r w:rsidR="00E27949">
        <w:rPr>
          <w:spacing w:val="-3"/>
        </w:rPr>
        <w:t>9</w:t>
      </w:r>
    </w:p>
    <w:p w14:paraId="12631770" w14:textId="72938CB6" w:rsidR="00FC38A8" w:rsidRPr="007D07F2" w:rsidRDefault="00E42CD7" w:rsidP="00C4471D">
      <w:pPr>
        <w:tabs>
          <w:tab w:val="left" w:pos="-720"/>
          <w:tab w:val="left" w:pos="0"/>
          <w:tab w:val="left" w:pos="720"/>
          <w:tab w:val="left" w:pos="1440"/>
          <w:tab w:val="left" w:pos="2160"/>
          <w:tab w:val="left" w:pos="2880"/>
          <w:tab w:val="left" w:pos="3600"/>
          <w:tab w:val="left" w:pos="4320"/>
          <w:tab w:val="left" w:pos="5040"/>
          <w:tab w:val="left" w:pos="5760"/>
          <w:tab w:val="left" w:pos="6480"/>
          <w:tab w:val="left" w:pos="7513"/>
          <w:tab w:val="right" w:pos="9180"/>
          <w:tab w:val="left" w:pos="9720"/>
          <w:tab w:val="left" w:pos="10080"/>
        </w:tabs>
        <w:suppressAutoHyphens/>
        <w:ind w:right="-243"/>
        <w:jc w:val="center"/>
        <w:rPr>
          <w:b/>
          <w:sz w:val="36"/>
          <w:szCs w:val="36"/>
        </w:rPr>
      </w:pPr>
      <w:r w:rsidRPr="007D07F2">
        <w:rPr>
          <w:b/>
          <w:sz w:val="36"/>
          <w:szCs w:val="36"/>
        </w:rPr>
        <w:t xml:space="preserve">PREPRO </w:t>
      </w:r>
      <w:r w:rsidR="00EB0AAB" w:rsidRPr="007D07F2">
        <w:rPr>
          <w:b/>
          <w:sz w:val="36"/>
          <w:szCs w:val="36"/>
        </w:rPr>
        <w:t>201</w:t>
      </w:r>
      <w:r w:rsidR="00E27949">
        <w:rPr>
          <w:b/>
          <w:sz w:val="36"/>
          <w:szCs w:val="36"/>
        </w:rPr>
        <w:t>9</w:t>
      </w:r>
    </w:p>
    <w:p w14:paraId="7E86D79C" w14:textId="49F4C550" w:rsidR="00E42CD7" w:rsidRDefault="00EB0AAB" w:rsidP="00FC38A8">
      <w:pPr>
        <w:tabs>
          <w:tab w:val="left" w:pos="-720"/>
          <w:tab w:val="left" w:pos="0"/>
          <w:tab w:val="left" w:pos="720"/>
          <w:tab w:val="left" w:pos="1440"/>
          <w:tab w:val="left" w:pos="2160"/>
          <w:tab w:val="left" w:pos="2880"/>
          <w:tab w:val="left" w:pos="3600"/>
          <w:tab w:val="left" w:pos="4320"/>
          <w:tab w:val="left" w:pos="5040"/>
          <w:tab w:val="left" w:pos="5760"/>
          <w:tab w:val="left" w:pos="6480"/>
          <w:tab w:val="left" w:pos="7513"/>
          <w:tab w:val="right" w:pos="9180"/>
          <w:tab w:val="left" w:pos="9720"/>
          <w:tab w:val="left" w:pos="10080"/>
        </w:tabs>
        <w:suppressAutoHyphens/>
        <w:ind w:right="-243"/>
        <w:jc w:val="center"/>
        <w:rPr>
          <w:b/>
        </w:rPr>
      </w:pPr>
      <w:r>
        <w:rPr>
          <w:b/>
        </w:rPr>
        <w:t>201</w:t>
      </w:r>
      <w:r w:rsidR="00E27949">
        <w:rPr>
          <w:b/>
        </w:rPr>
        <w:t>9</w:t>
      </w:r>
      <w:r w:rsidR="00E42CD7">
        <w:rPr>
          <w:b/>
        </w:rPr>
        <w:t xml:space="preserve"> ENDF/B Pre-processing Codes</w:t>
      </w:r>
    </w:p>
    <w:p w14:paraId="160A7728" w14:textId="77777777" w:rsidR="00E42CD7" w:rsidRDefault="00E42CD7">
      <w:pPr>
        <w:tabs>
          <w:tab w:val="center" w:pos="1440"/>
          <w:tab w:val="center" w:pos="2880"/>
          <w:tab w:val="center" w:pos="4320"/>
          <w:tab w:val="center" w:pos="5760"/>
          <w:tab w:val="right" w:pos="9180"/>
          <w:tab w:val="left" w:pos="9720"/>
        </w:tabs>
        <w:ind w:right="-243"/>
        <w:jc w:val="center"/>
        <w:rPr>
          <w:b/>
        </w:rPr>
      </w:pPr>
      <w:r>
        <w:rPr>
          <w:b/>
        </w:rPr>
        <w:t>(ENDF/B-V</w:t>
      </w:r>
      <w:r w:rsidR="00EB0AAB">
        <w:rPr>
          <w:b/>
        </w:rPr>
        <w:t>I</w:t>
      </w:r>
      <w:r>
        <w:rPr>
          <w:b/>
        </w:rPr>
        <w:t>II</w:t>
      </w:r>
      <w:r w:rsidR="00FC38A8">
        <w:rPr>
          <w:b/>
        </w:rPr>
        <w:t xml:space="preserve"> </w:t>
      </w:r>
      <w:r w:rsidR="00EB0AAB">
        <w:rPr>
          <w:b/>
        </w:rPr>
        <w:t>Verified</w:t>
      </w:r>
      <w:r>
        <w:rPr>
          <w:b/>
        </w:rPr>
        <w:t>)</w:t>
      </w:r>
    </w:p>
    <w:p w14:paraId="2A89FA32"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Owned, Maintained and Distributed</w:t>
      </w:r>
    </w:p>
    <w:p w14:paraId="0A5020A4"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by</w:t>
      </w:r>
    </w:p>
    <w:p w14:paraId="3F00EA34"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The Nuclear Data Section</w:t>
      </w:r>
    </w:p>
    <w:p w14:paraId="21259054"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International Atomic Energy Agency</w:t>
      </w:r>
    </w:p>
    <w:p w14:paraId="391EAC46"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P.O. Box 100</w:t>
      </w:r>
    </w:p>
    <w:p w14:paraId="68C3D763"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 xml:space="preserve">A-1400, </w:t>
      </w:r>
      <w:r w:rsidR="001D5709" w:rsidRPr="007D07F2">
        <w:rPr>
          <w:b/>
        </w:rPr>
        <w:t>Vienna,</w:t>
      </w:r>
      <w:r w:rsidRPr="007D07F2">
        <w:rPr>
          <w:b/>
        </w:rPr>
        <w:t xml:space="preserve"> Austria</w:t>
      </w:r>
    </w:p>
    <w:p w14:paraId="3C2AE8A0"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p>
    <w:p w14:paraId="552B1F09" w14:textId="77777777" w:rsidR="00E42CD7" w:rsidRPr="007D07F2" w:rsidRDefault="00E42CD7">
      <w:pPr>
        <w:tabs>
          <w:tab w:val="center" w:pos="1440"/>
          <w:tab w:val="center" w:pos="2880"/>
          <w:tab w:val="center" w:pos="4320"/>
          <w:tab w:val="center" w:pos="5760"/>
          <w:tab w:val="right" w:pos="9180"/>
          <w:tab w:val="left" w:pos="9720"/>
        </w:tabs>
        <w:ind w:right="-243"/>
        <w:jc w:val="center"/>
        <w:rPr>
          <w:b/>
        </w:rPr>
      </w:pPr>
      <w:r w:rsidRPr="007D07F2">
        <w:rPr>
          <w:b/>
        </w:rPr>
        <w:t>Originally Written</w:t>
      </w:r>
    </w:p>
    <w:p w14:paraId="72527F19" w14:textId="77777777" w:rsidR="00E42CD7" w:rsidRPr="007D07F2" w:rsidRDefault="007D07F2">
      <w:pPr>
        <w:tabs>
          <w:tab w:val="center" w:pos="1440"/>
          <w:tab w:val="center" w:pos="2880"/>
          <w:tab w:val="center" w:pos="4320"/>
          <w:tab w:val="center" w:pos="5760"/>
          <w:tab w:val="right" w:pos="9180"/>
          <w:tab w:val="left" w:pos="9720"/>
        </w:tabs>
        <w:ind w:right="-243"/>
        <w:jc w:val="center"/>
        <w:rPr>
          <w:b/>
        </w:rPr>
      </w:pPr>
      <w:r>
        <w:rPr>
          <w:b/>
        </w:rPr>
        <w:t>b</w:t>
      </w:r>
      <w:r w:rsidR="00E42CD7" w:rsidRPr="007D07F2">
        <w:rPr>
          <w:b/>
        </w:rPr>
        <w:t>y</w:t>
      </w:r>
    </w:p>
    <w:p w14:paraId="61E2D253" w14:textId="77777777" w:rsidR="007D07F2" w:rsidRDefault="007D07F2" w:rsidP="007D07F2">
      <w:pPr>
        <w:autoSpaceDE w:val="0"/>
        <w:autoSpaceDN w:val="0"/>
        <w:adjustRightInd w:val="0"/>
        <w:jc w:val="center"/>
        <w:rPr>
          <w:b/>
          <w:szCs w:val="20"/>
        </w:rPr>
      </w:pPr>
      <w:r>
        <w:rPr>
          <w:b/>
        </w:rPr>
        <w:t>Dermott E. Cullen</w:t>
      </w:r>
    </w:p>
    <w:p w14:paraId="55AB97E3" w14:textId="77777777" w:rsidR="007D07F2" w:rsidRDefault="007D07F2" w:rsidP="007D07F2">
      <w:pPr>
        <w:autoSpaceDE w:val="0"/>
        <w:autoSpaceDN w:val="0"/>
        <w:adjustRightInd w:val="0"/>
        <w:jc w:val="center"/>
        <w:rPr>
          <w:b/>
        </w:rPr>
      </w:pPr>
      <w:r>
        <w:rPr>
          <w:b/>
        </w:rPr>
        <w:t>National Nuclear Data Center, BNL, alumnus</w:t>
      </w:r>
    </w:p>
    <w:p w14:paraId="32EEC239" w14:textId="77777777" w:rsidR="007D07F2" w:rsidRDefault="007D07F2" w:rsidP="007D07F2">
      <w:pPr>
        <w:autoSpaceDE w:val="0"/>
        <w:autoSpaceDN w:val="0"/>
        <w:adjustRightInd w:val="0"/>
        <w:jc w:val="center"/>
        <w:rPr>
          <w:b/>
        </w:rPr>
      </w:pPr>
      <w:r>
        <w:rPr>
          <w:b/>
        </w:rPr>
        <w:t>Nuclear Data Section, IAEA, Vienna, alumnus</w:t>
      </w:r>
    </w:p>
    <w:p w14:paraId="0C9DC79F" w14:textId="77777777" w:rsidR="007D07F2" w:rsidRDefault="007D07F2" w:rsidP="007D07F2">
      <w:pPr>
        <w:autoSpaceDE w:val="0"/>
        <w:autoSpaceDN w:val="0"/>
        <w:adjustRightInd w:val="0"/>
        <w:jc w:val="center"/>
        <w:rPr>
          <w:b/>
        </w:rPr>
      </w:pPr>
      <w:r>
        <w:rPr>
          <w:b/>
        </w:rPr>
        <w:t>University of California, LLNL, retired</w:t>
      </w:r>
    </w:p>
    <w:p w14:paraId="1BFFDA1C" w14:textId="77777777" w:rsidR="007D07F2" w:rsidRDefault="007D07F2" w:rsidP="007D07F2">
      <w:pPr>
        <w:autoSpaceDE w:val="0"/>
        <w:autoSpaceDN w:val="0"/>
        <w:adjustRightInd w:val="0"/>
        <w:jc w:val="center"/>
        <w:rPr>
          <w:b/>
        </w:rPr>
      </w:pPr>
    </w:p>
    <w:p w14:paraId="415F1241" w14:textId="77777777" w:rsidR="007D07F2" w:rsidRDefault="007D07F2" w:rsidP="007D07F2">
      <w:pPr>
        <w:autoSpaceDE w:val="0"/>
        <w:autoSpaceDN w:val="0"/>
        <w:adjustRightInd w:val="0"/>
        <w:jc w:val="center"/>
        <w:rPr>
          <w:b/>
        </w:rPr>
      </w:pPr>
      <w:r>
        <w:rPr>
          <w:b/>
        </w:rPr>
        <w:t>Present Address</w:t>
      </w:r>
    </w:p>
    <w:p w14:paraId="774C1649" w14:textId="77777777" w:rsidR="007D07F2" w:rsidRDefault="007D07F2" w:rsidP="007D07F2">
      <w:pPr>
        <w:autoSpaceDE w:val="0"/>
        <w:autoSpaceDN w:val="0"/>
        <w:adjustRightInd w:val="0"/>
        <w:jc w:val="center"/>
        <w:rPr>
          <w:b/>
        </w:rPr>
      </w:pPr>
      <w:r>
        <w:rPr>
          <w:b/>
        </w:rPr>
        <w:t>1466 Hudson Way</w:t>
      </w:r>
    </w:p>
    <w:p w14:paraId="3CFFE415" w14:textId="77777777" w:rsidR="007D07F2" w:rsidRDefault="007D07F2" w:rsidP="007D07F2">
      <w:pPr>
        <w:autoSpaceDE w:val="0"/>
        <w:autoSpaceDN w:val="0"/>
        <w:adjustRightInd w:val="0"/>
        <w:jc w:val="center"/>
        <w:rPr>
          <w:b/>
        </w:rPr>
      </w:pPr>
      <w:r>
        <w:rPr>
          <w:b/>
        </w:rPr>
        <w:t>Livermore, CA 94550</w:t>
      </w:r>
    </w:p>
    <w:p w14:paraId="3FDDD352" w14:textId="77777777" w:rsidR="007D07F2" w:rsidRPr="0072143B" w:rsidRDefault="007D07F2" w:rsidP="007D07F2">
      <w:pPr>
        <w:autoSpaceDE w:val="0"/>
        <w:autoSpaceDN w:val="0"/>
        <w:adjustRightInd w:val="0"/>
        <w:jc w:val="center"/>
        <w:rPr>
          <w:b/>
          <w:lang w:val="en-GB"/>
        </w:rPr>
      </w:pPr>
      <w:r w:rsidRPr="0072143B">
        <w:rPr>
          <w:b/>
          <w:lang w:val="en-GB"/>
        </w:rPr>
        <w:t xml:space="preserve">E.Mail: </w:t>
      </w:r>
      <w:hyperlink r:id="rId11" w:history="1">
        <w:r w:rsidRPr="0072143B">
          <w:rPr>
            <w:rStyle w:val="Hyperlink"/>
            <w:b/>
            <w:lang w:val="en-GB"/>
          </w:rPr>
          <w:t>RedCullen1@comcast.net</w:t>
        </w:r>
      </w:hyperlink>
    </w:p>
    <w:p w14:paraId="3C00B486" w14:textId="77777777" w:rsidR="007006FE" w:rsidRPr="0072143B" w:rsidRDefault="007D07F2" w:rsidP="007006FE">
      <w:pPr>
        <w:widowControl w:val="0"/>
        <w:tabs>
          <w:tab w:val="left" w:pos="-414"/>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ind w:right="306"/>
        <w:jc w:val="center"/>
        <w:rPr>
          <w:b/>
          <w:lang w:val="en-GB"/>
        </w:rPr>
      </w:pPr>
      <w:r w:rsidRPr="0072143B">
        <w:rPr>
          <w:b/>
          <w:lang w:val="en-GB"/>
        </w:rPr>
        <w:t>Website</w:t>
      </w:r>
      <w:r w:rsidR="007006FE" w:rsidRPr="0072143B">
        <w:rPr>
          <w:b/>
          <w:lang w:val="en-GB"/>
        </w:rPr>
        <w:t xml:space="preserve">: </w:t>
      </w:r>
      <w:hyperlink r:id="rId12" w:history="1">
        <w:r w:rsidR="007006FE" w:rsidRPr="0072143B">
          <w:rPr>
            <w:rStyle w:val="Hyperlink"/>
            <w:b/>
            <w:lang w:val="en-GB"/>
          </w:rPr>
          <w:t>http://redcullen1.net/HOMEPAGE.NEW/</w:t>
        </w:r>
      </w:hyperlink>
    </w:p>
    <w:p w14:paraId="021A5A51" w14:textId="77777777" w:rsidR="007006FE" w:rsidRPr="0072143B" w:rsidRDefault="007006FE" w:rsidP="007006FE">
      <w:pPr>
        <w:widowControl w:val="0"/>
        <w:tabs>
          <w:tab w:val="left" w:pos="-414"/>
          <w:tab w:val="left" w:pos="306"/>
          <w:tab w:val="left" w:pos="1026"/>
          <w:tab w:val="left" w:pos="1746"/>
          <w:tab w:val="left" w:pos="2466"/>
          <w:tab w:val="left" w:pos="3186"/>
          <w:tab w:val="left" w:pos="3906"/>
          <w:tab w:val="left" w:pos="4626"/>
          <w:tab w:val="left" w:pos="5346"/>
          <w:tab w:val="left" w:pos="6066"/>
          <w:tab w:val="left" w:pos="6786"/>
          <w:tab w:val="left" w:pos="7506"/>
          <w:tab w:val="left" w:pos="8226"/>
          <w:tab w:val="left" w:pos="8946"/>
        </w:tabs>
        <w:ind w:right="306"/>
        <w:jc w:val="center"/>
        <w:rPr>
          <w:b/>
          <w:lang w:val="en-GB"/>
        </w:rPr>
      </w:pPr>
    </w:p>
    <w:p w14:paraId="48077C8A" w14:textId="77777777" w:rsidR="00E42CD7" w:rsidRDefault="00E42CD7">
      <w:pPr>
        <w:tabs>
          <w:tab w:val="center" w:pos="720"/>
          <w:tab w:val="center" w:pos="4320"/>
          <w:tab w:val="center" w:pos="5760"/>
          <w:tab w:val="right" w:pos="9180"/>
          <w:tab w:val="left" w:pos="9720"/>
        </w:tabs>
        <w:ind w:right="-243"/>
        <w:jc w:val="both"/>
        <w:rPr>
          <w:color w:val="0000FF"/>
        </w:rPr>
      </w:pPr>
      <w:r>
        <w:rPr>
          <w:b/>
        </w:rPr>
        <w:t>Abstract:</w:t>
      </w:r>
      <w:r>
        <w:t xml:space="preserve"> The codes are named "the Pre-processing" codes, because they are designed to pre-process ENDF formatted data, for later, further processing for use in applications. This is a modular set of computer codes, each of which reads and writes evaluated nuclear data in the ENDF format. Each code performs one or more independent operations on the data, as described below. These codes are designed to be computer independent, and are presently operational on every type of computer from large mainframe computer to small personal comp</w:t>
      </w:r>
      <w:r w:rsidR="0073257F">
        <w:t xml:space="preserve">uters, such as IBM-PC and </w:t>
      </w:r>
      <w:r>
        <w:t>MAC</w:t>
      </w:r>
      <w:r w:rsidR="0073257F">
        <w:t xml:space="preserve"> (OSX)</w:t>
      </w:r>
      <w:r>
        <w:rPr>
          <w:color w:val="000000"/>
        </w:rPr>
        <w:t>. The codes are a</w:t>
      </w:r>
      <w:r w:rsidR="00DB68AA">
        <w:rPr>
          <w:color w:val="000000"/>
        </w:rPr>
        <w:t xml:space="preserve">vailable </w:t>
      </w:r>
      <w:r>
        <w:rPr>
          <w:color w:val="000000"/>
        </w:rPr>
        <w:t xml:space="preserve">from the IAEA Nuclear Data Section, free of charge </w:t>
      </w:r>
      <w:r w:rsidR="00EB0AAB">
        <w:rPr>
          <w:color w:val="000000"/>
        </w:rPr>
        <w:t>and</w:t>
      </w:r>
      <w:r>
        <w:rPr>
          <w:color w:val="000000"/>
        </w:rPr>
        <w:t xml:space="preserve"> can be downloaded from</w:t>
      </w:r>
      <w:r>
        <w:rPr>
          <w:color w:val="0000FF"/>
        </w:rPr>
        <w:t xml:space="preserve"> </w:t>
      </w:r>
      <w:hyperlink r:id="rId13" w:history="1">
        <w:r>
          <w:rPr>
            <w:rStyle w:val="Hyperlink"/>
          </w:rPr>
          <w:t>http://www-nds.iaea.org/ndspub/endf/prepro/</w:t>
        </w:r>
      </w:hyperlink>
    </w:p>
    <w:p w14:paraId="62418CEE" w14:textId="77777777" w:rsidR="00E42CD7" w:rsidRDefault="00E42CD7">
      <w:pPr>
        <w:tabs>
          <w:tab w:val="center" w:pos="1440"/>
          <w:tab w:val="center" w:pos="2880"/>
          <w:tab w:val="center" w:pos="4320"/>
          <w:tab w:val="center" w:pos="5760"/>
          <w:tab w:val="right" w:pos="9180"/>
          <w:tab w:val="left" w:pos="9720"/>
        </w:tabs>
        <w:ind w:right="-243"/>
        <w:jc w:val="both"/>
        <w:rPr>
          <w:spacing w:val="-3"/>
        </w:rPr>
      </w:pPr>
    </w:p>
    <w:tbl>
      <w:tblPr>
        <w:tblW w:w="0" w:type="auto"/>
        <w:tblInd w:w="8" w:type="dxa"/>
        <w:tblBorders>
          <w:top w:val="single" w:sz="12" w:space="0" w:color="auto"/>
          <w:bottom w:val="single" w:sz="12" w:space="0" w:color="auto"/>
        </w:tblBorders>
        <w:tblLayout w:type="fixed"/>
        <w:tblCellMar>
          <w:left w:w="0" w:type="dxa"/>
          <w:right w:w="0" w:type="dxa"/>
        </w:tblCellMar>
        <w:tblLook w:val="0000" w:firstRow="0" w:lastRow="0" w:firstColumn="0" w:lastColumn="0" w:noHBand="0" w:noVBand="0"/>
      </w:tblPr>
      <w:tblGrid>
        <w:gridCol w:w="1134"/>
        <w:gridCol w:w="2775"/>
        <w:gridCol w:w="4496"/>
        <w:gridCol w:w="865"/>
      </w:tblGrid>
      <w:tr w:rsidR="00E42CD7" w14:paraId="7D57D2AD" w14:textId="77777777">
        <w:tc>
          <w:tcPr>
            <w:tcW w:w="3909" w:type="dxa"/>
            <w:gridSpan w:val="2"/>
          </w:tcPr>
          <w:p w14:paraId="07C86C4B" w14:textId="77777777" w:rsidR="00E42CD7" w:rsidRDefault="00E42CD7">
            <w:pPr>
              <w:tabs>
                <w:tab w:val="left" w:pos="-720"/>
                <w:tab w:val="right" w:pos="9180"/>
                <w:tab w:val="left" w:pos="9720"/>
              </w:tabs>
              <w:suppressAutoHyphens/>
              <w:ind w:right="-153"/>
              <w:rPr>
                <w:spacing w:val="-3"/>
                <w:sz w:val="20"/>
              </w:rPr>
            </w:pPr>
            <w:r>
              <w:rPr>
                <w:spacing w:val="-3"/>
                <w:sz w:val="20"/>
              </w:rPr>
              <w:t>Nuclear Data Section</w:t>
            </w:r>
          </w:p>
          <w:p w14:paraId="2EEF26F4" w14:textId="77777777" w:rsidR="00E42CD7" w:rsidRDefault="00E42CD7">
            <w:pPr>
              <w:tabs>
                <w:tab w:val="left" w:pos="-720"/>
                <w:tab w:val="right" w:pos="9180"/>
                <w:tab w:val="left" w:pos="9720"/>
              </w:tabs>
              <w:suppressAutoHyphens/>
              <w:ind w:right="-153"/>
              <w:rPr>
                <w:spacing w:val="-3"/>
                <w:sz w:val="20"/>
              </w:rPr>
            </w:pPr>
            <w:r>
              <w:rPr>
                <w:spacing w:val="-3"/>
                <w:sz w:val="20"/>
              </w:rPr>
              <w:t>International Atomic Energy Agency</w:t>
            </w:r>
          </w:p>
          <w:p w14:paraId="27B630D7" w14:textId="77777777" w:rsidR="00E42CD7" w:rsidRDefault="00E42CD7">
            <w:pPr>
              <w:tabs>
                <w:tab w:val="left" w:pos="-720"/>
                <w:tab w:val="right" w:pos="9180"/>
                <w:tab w:val="left" w:pos="9720"/>
              </w:tabs>
              <w:suppressAutoHyphens/>
              <w:ind w:right="-153"/>
              <w:rPr>
                <w:spacing w:val="-3"/>
                <w:sz w:val="20"/>
              </w:rPr>
            </w:pPr>
            <w:smartTag w:uri="urn:schemas-microsoft-com:office:smarttags" w:element="address">
              <w:smartTag w:uri="urn:schemas-microsoft-com:office:smarttags" w:element="Street">
                <w:r>
                  <w:rPr>
                    <w:spacing w:val="-3"/>
                    <w:sz w:val="20"/>
                  </w:rPr>
                  <w:t>P.O. Box</w:t>
                </w:r>
              </w:smartTag>
              <w:r>
                <w:rPr>
                  <w:spacing w:val="-3"/>
                  <w:sz w:val="20"/>
                </w:rPr>
                <w:t xml:space="preserve"> 100</w:t>
              </w:r>
            </w:smartTag>
          </w:p>
          <w:p w14:paraId="137C658D" w14:textId="77777777" w:rsidR="00E42CD7" w:rsidRDefault="00E42CD7">
            <w:pPr>
              <w:tabs>
                <w:tab w:val="left" w:pos="-720"/>
                <w:tab w:val="right" w:pos="9180"/>
                <w:tab w:val="left" w:pos="9720"/>
              </w:tabs>
              <w:suppressAutoHyphens/>
              <w:ind w:right="-153"/>
              <w:rPr>
                <w:spacing w:val="-3"/>
                <w:sz w:val="20"/>
              </w:rPr>
            </w:pPr>
            <w:r>
              <w:rPr>
                <w:spacing w:val="-3"/>
                <w:sz w:val="20"/>
              </w:rPr>
              <w:t xml:space="preserve">A-1400 </w:t>
            </w:r>
            <w:smartTag w:uri="urn:schemas-microsoft-com:office:smarttags" w:element="place">
              <w:smartTag w:uri="urn:schemas-microsoft-com:office:smarttags" w:element="City">
                <w:r>
                  <w:rPr>
                    <w:spacing w:val="-3"/>
                    <w:sz w:val="20"/>
                  </w:rPr>
                  <w:t>Vienna</w:t>
                </w:r>
              </w:smartTag>
            </w:smartTag>
          </w:p>
          <w:p w14:paraId="2650839A" w14:textId="77777777" w:rsidR="00E42CD7" w:rsidRDefault="00E42CD7">
            <w:pPr>
              <w:tabs>
                <w:tab w:val="left" w:pos="-720"/>
                <w:tab w:val="right" w:pos="9180"/>
                <w:tab w:val="left" w:pos="9720"/>
              </w:tabs>
              <w:suppressAutoHyphens/>
              <w:ind w:right="-153"/>
              <w:rPr>
                <w:spacing w:val="-3"/>
                <w:sz w:val="20"/>
              </w:rPr>
            </w:pPr>
            <w:smartTag w:uri="urn:schemas-microsoft-com:office:smarttags" w:element="place">
              <w:smartTag w:uri="urn:schemas-microsoft-com:office:smarttags" w:element="country-region">
                <w:r>
                  <w:rPr>
                    <w:spacing w:val="-3"/>
                    <w:sz w:val="20"/>
                  </w:rPr>
                  <w:t>Austria</w:t>
                </w:r>
              </w:smartTag>
            </w:smartTag>
          </w:p>
        </w:tc>
        <w:tc>
          <w:tcPr>
            <w:tcW w:w="5361" w:type="dxa"/>
            <w:gridSpan w:val="2"/>
            <w:vAlign w:val="center"/>
          </w:tcPr>
          <w:p w14:paraId="79D57951" w14:textId="77777777" w:rsidR="00E42CD7" w:rsidRPr="00F21473" w:rsidRDefault="00E42CD7">
            <w:pPr>
              <w:tabs>
                <w:tab w:val="left" w:pos="-720"/>
                <w:tab w:val="right" w:pos="9180"/>
                <w:tab w:val="left" w:pos="9720"/>
              </w:tabs>
              <w:suppressAutoHyphens/>
              <w:ind w:right="-153"/>
              <w:rPr>
                <w:spacing w:val="-3"/>
                <w:sz w:val="20"/>
                <w:lang w:val="fr-FR"/>
              </w:rPr>
            </w:pPr>
            <w:r>
              <w:rPr>
                <w:spacing w:val="-3"/>
                <w:sz w:val="20"/>
              </w:rPr>
              <w:t xml:space="preserve">                                                        </w:t>
            </w:r>
            <w:r w:rsidRPr="00F21473">
              <w:rPr>
                <w:spacing w:val="-3"/>
                <w:sz w:val="20"/>
                <w:lang w:val="fr-FR"/>
              </w:rPr>
              <w:t>e-mail: services@iaeand.iaea.org</w:t>
            </w:r>
          </w:p>
          <w:p w14:paraId="0D9C187B" w14:textId="77777777" w:rsidR="00E42CD7" w:rsidRPr="00F21473" w:rsidRDefault="00E42CD7">
            <w:pPr>
              <w:tabs>
                <w:tab w:val="left" w:pos="-720"/>
                <w:tab w:val="right" w:pos="9180"/>
                <w:tab w:val="left" w:pos="9720"/>
              </w:tabs>
              <w:suppressAutoHyphens/>
              <w:ind w:right="-153"/>
              <w:rPr>
                <w:spacing w:val="-3"/>
                <w:sz w:val="20"/>
                <w:lang w:val="fr-FR"/>
              </w:rPr>
            </w:pPr>
            <w:r w:rsidRPr="00F21473">
              <w:rPr>
                <w:spacing w:val="-3"/>
                <w:sz w:val="20"/>
                <w:lang w:val="fr-FR"/>
              </w:rPr>
              <w:t xml:space="preserve">                                                        fax: (43-1) 26007</w:t>
            </w:r>
          </w:p>
          <w:p w14:paraId="3863EA7F" w14:textId="77777777" w:rsidR="00E42CD7" w:rsidRDefault="00E42CD7">
            <w:pPr>
              <w:tabs>
                <w:tab w:val="left" w:pos="-720"/>
                <w:tab w:val="right" w:pos="9180"/>
                <w:tab w:val="left" w:pos="9720"/>
              </w:tabs>
              <w:suppressAutoHyphens/>
              <w:ind w:right="-153"/>
              <w:rPr>
                <w:spacing w:val="-3"/>
                <w:sz w:val="20"/>
              </w:rPr>
            </w:pPr>
            <w:r w:rsidRPr="00F21473">
              <w:rPr>
                <w:spacing w:val="-3"/>
                <w:sz w:val="20"/>
                <w:lang w:val="fr-FR"/>
              </w:rPr>
              <w:t xml:space="preserve">                                                        </w:t>
            </w:r>
            <w:r>
              <w:rPr>
                <w:spacing w:val="-3"/>
                <w:sz w:val="20"/>
              </w:rPr>
              <w:t xml:space="preserve">cable: INATOM </w:t>
            </w:r>
            <w:smartTag w:uri="urn:schemas-microsoft-com:office:smarttags" w:element="place">
              <w:smartTag w:uri="urn:schemas-microsoft-com:office:smarttags" w:element="City">
                <w:r>
                  <w:rPr>
                    <w:spacing w:val="-3"/>
                    <w:sz w:val="20"/>
                  </w:rPr>
                  <w:t>VIENNA</w:t>
                </w:r>
              </w:smartTag>
            </w:smartTag>
          </w:p>
          <w:p w14:paraId="6C27CC5F" w14:textId="77777777" w:rsidR="00E42CD7" w:rsidRDefault="00E42CD7">
            <w:pPr>
              <w:tabs>
                <w:tab w:val="left" w:pos="-720"/>
                <w:tab w:val="right" w:pos="9180"/>
                <w:tab w:val="left" w:pos="9720"/>
              </w:tabs>
              <w:suppressAutoHyphens/>
              <w:ind w:right="-153"/>
              <w:rPr>
                <w:spacing w:val="-3"/>
                <w:sz w:val="20"/>
              </w:rPr>
            </w:pPr>
            <w:r>
              <w:rPr>
                <w:spacing w:val="-3"/>
                <w:sz w:val="20"/>
              </w:rPr>
              <w:t xml:space="preserve">                                                        telex: 1-12645</w:t>
            </w:r>
          </w:p>
          <w:p w14:paraId="4DD8483B" w14:textId="77777777" w:rsidR="00E42CD7" w:rsidRDefault="00E42CD7">
            <w:pPr>
              <w:tabs>
                <w:tab w:val="left" w:pos="-720"/>
                <w:tab w:val="right" w:pos="9180"/>
                <w:tab w:val="left" w:pos="9720"/>
              </w:tabs>
              <w:suppressAutoHyphens/>
              <w:ind w:right="-153"/>
              <w:rPr>
                <w:spacing w:val="-3"/>
                <w:sz w:val="20"/>
              </w:rPr>
            </w:pPr>
            <w:r>
              <w:rPr>
                <w:spacing w:val="-3"/>
                <w:sz w:val="20"/>
              </w:rPr>
              <w:t xml:space="preserve">                                                        telephone: (43-1) 2600-21710</w:t>
            </w:r>
          </w:p>
        </w:tc>
      </w:tr>
      <w:tr w:rsidR="00E42CD7" w14:paraId="5A9AAEBB" w14:textId="77777777">
        <w:tblPrEx>
          <w:tblCellMar>
            <w:left w:w="108" w:type="dxa"/>
            <w:right w:w="108" w:type="dxa"/>
          </w:tblCellMar>
        </w:tblPrEx>
        <w:tc>
          <w:tcPr>
            <w:tcW w:w="1134" w:type="dxa"/>
          </w:tcPr>
          <w:p w14:paraId="2D3A2F7C" w14:textId="77777777" w:rsidR="00E42CD7" w:rsidRDefault="00E42CD7">
            <w:pPr>
              <w:tabs>
                <w:tab w:val="left" w:pos="-720"/>
                <w:tab w:val="right" w:pos="9180"/>
                <w:tab w:val="left" w:pos="9720"/>
              </w:tabs>
              <w:suppressAutoHyphens/>
              <w:ind w:right="-153"/>
              <w:rPr>
                <w:spacing w:val="-3"/>
                <w:sz w:val="20"/>
              </w:rPr>
            </w:pPr>
          </w:p>
        </w:tc>
        <w:tc>
          <w:tcPr>
            <w:tcW w:w="7271" w:type="dxa"/>
            <w:gridSpan w:val="2"/>
          </w:tcPr>
          <w:p w14:paraId="2C3C6C9C" w14:textId="77777777" w:rsidR="00E42CD7" w:rsidRDefault="00E42CD7">
            <w:pPr>
              <w:tabs>
                <w:tab w:val="left" w:pos="-720"/>
                <w:tab w:val="left" w:pos="743"/>
                <w:tab w:val="left" w:pos="1309"/>
                <w:tab w:val="left" w:pos="2302"/>
                <w:tab w:val="right" w:pos="9180"/>
                <w:tab w:val="left" w:pos="9720"/>
              </w:tabs>
              <w:suppressAutoHyphens/>
              <w:ind w:right="-153"/>
              <w:rPr>
                <w:spacing w:val="-3"/>
                <w:sz w:val="20"/>
              </w:rPr>
            </w:pPr>
            <w:r>
              <w:rPr>
                <w:spacing w:val="-3"/>
                <w:sz w:val="20"/>
              </w:rPr>
              <w:t>Online:</w:t>
            </w:r>
            <w:r>
              <w:rPr>
                <w:sz w:val="20"/>
              </w:rPr>
              <w:t xml:space="preserve"> </w:t>
            </w:r>
            <w:r>
              <w:rPr>
                <w:sz w:val="20"/>
              </w:rPr>
              <w:tab/>
            </w:r>
            <w:r>
              <w:rPr>
                <w:spacing w:val="-3"/>
                <w:sz w:val="20"/>
              </w:rPr>
              <w:t>TELNET or FTP:</w:t>
            </w:r>
            <w:r>
              <w:rPr>
                <w:sz w:val="20"/>
              </w:rPr>
              <w:tab/>
            </w:r>
            <w:r>
              <w:t>iaeand.iaea.or</w:t>
            </w:r>
            <w:r>
              <w:rPr>
                <w:b/>
                <w:bCs/>
                <w:spacing w:val="-3"/>
              </w:rPr>
              <w:t>g</w:t>
            </w:r>
          </w:p>
          <w:p w14:paraId="251F57DE" w14:textId="77777777" w:rsidR="00E42CD7" w:rsidRDefault="00E42CD7">
            <w:pPr>
              <w:tabs>
                <w:tab w:val="left" w:pos="-720"/>
                <w:tab w:val="left" w:pos="743"/>
                <w:tab w:val="left" w:pos="1309"/>
                <w:tab w:val="left" w:pos="2302"/>
                <w:tab w:val="right" w:pos="9180"/>
                <w:tab w:val="left" w:pos="9720"/>
              </w:tabs>
              <w:suppressAutoHyphens/>
              <w:ind w:right="-153"/>
              <w:rPr>
                <w:spacing w:val="-3"/>
                <w:sz w:val="20"/>
              </w:rPr>
            </w:pPr>
            <w:r>
              <w:rPr>
                <w:sz w:val="20"/>
              </w:rPr>
              <w:tab/>
            </w:r>
            <w:r>
              <w:rPr>
                <w:sz w:val="20"/>
              </w:rPr>
              <w:tab/>
            </w:r>
            <w:r>
              <w:rPr>
                <w:spacing w:val="-3"/>
                <w:sz w:val="20"/>
              </w:rPr>
              <w:t>username:</w:t>
            </w:r>
            <w:r>
              <w:rPr>
                <w:sz w:val="20"/>
              </w:rPr>
              <w:t xml:space="preserve"> </w:t>
            </w:r>
            <w:r>
              <w:rPr>
                <w:sz w:val="20"/>
              </w:rPr>
              <w:tab/>
            </w:r>
            <w:r>
              <w:rPr>
                <w:spacing w:val="-3"/>
                <w:sz w:val="20"/>
              </w:rPr>
              <w:t>IAEANDS for interactive Nuclear Data Information System</w:t>
            </w:r>
          </w:p>
          <w:p w14:paraId="3E7AA628" w14:textId="77777777" w:rsidR="00E42CD7" w:rsidRDefault="00E42CD7">
            <w:pPr>
              <w:tabs>
                <w:tab w:val="left" w:pos="-720"/>
                <w:tab w:val="left" w:pos="743"/>
                <w:tab w:val="left" w:pos="1309"/>
                <w:tab w:val="left" w:pos="2302"/>
                <w:tab w:val="right" w:pos="9180"/>
                <w:tab w:val="left" w:pos="9720"/>
              </w:tabs>
              <w:suppressAutoHyphens/>
              <w:ind w:right="-153"/>
              <w:rPr>
                <w:spacing w:val="-3"/>
                <w:sz w:val="20"/>
              </w:rPr>
            </w:pPr>
            <w:r>
              <w:rPr>
                <w:sz w:val="20"/>
              </w:rPr>
              <w:tab/>
            </w:r>
            <w:r>
              <w:rPr>
                <w:sz w:val="20"/>
              </w:rPr>
              <w:tab/>
            </w:r>
            <w:r>
              <w:rPr>
                <w:spacing w:val="-3"/>
                <w:sz w:val="20"/>
              </w:rPr>
              <w:t>username:</w:t>
            </w:r>
            <w:r>
              <w:rPr>
                <w:sz w:val="20"/>
              </w:rPr>
              <w:t xml:space="preserve"> </w:t>
            </w:r>
            <w:r>
              <w:rPr>
                <w:sz w:val="20"/>
              </w:rPr>
              <w:tab/>
            </w:r>
            <w:r>
              <w:rPr>
                <w:spacing w:val="-3"/>
                <w:sz w:val="20"/>
              </w:rPr>
              <w:t>ANONYMOUS for FTP file transfer;</w:t>
            </w:r>
          </w:p>
          <w:p w14:paraId="02452374" w14:textId="77777777" w:rsidR="00E42CD7" w:rsidRDefault="00E42CD7">
            <w:pPr>
              <w:tabs>
                <w:tab w:val="left" w:pos="-720"/>
                <w:tab w:val="left" w:pos="743"/>
                <w:tab w:val="left" w:pos="1309"/>
                <w:tab w:val="left" w:pos="2302"/>
                <w:tab w:val="right" w:pos="9180"/>
                <w:tab w:val="left" w:pos="9720"/>
              </w:tabs>
              <w:suppressAutoHyphens/>
              <w:ind w:right="-153"/>
              <w:rPr>
                <w:spacing w:val="-3"/>
                <w:sz w:val="20"/>
              </w:rPr>
            </w:pPr>
            <w:r>
              <w:rPr>
                <w:sz w:val="20"/>
              </w:rPr>
              <w:tab/>
            </w:r>
            <w:r>
              <w:rPr>
                <w:spacing w:val="-3"/>
                <w:sz w:val="20"/>
              </w:rPr>
              <w:t>Web:</w:t>
            </w:r>
            <w:r>
              <w:rPr>
                <w:sz w:val="20"/>
              </w:rPr>
              <w:tab/>
            </w:r>
            <w:r>
              <w:rPr>
                <w:spacing w:val="-3"/>
                <w:sz w:val="20"/>
              </w:rPr>
              <w:t xml:space="preserve"> </w:t>
            </w:r>
            <w:hyperlink r:id="rId14" w:history="1">
              <w:r>
                <w:rPr>
                  <w:rStyle w:val="Hyperlink"/>
                  <w:spacing w:val="-3"/>
                  <w:sz w:val="20"/>
                </w:rPr>
                <w:t>http://www-nds.iaea.org</w:t>
              </w:r>
            </w:hyperlink>
          </w:p>
        </w:tc>
        <w:tc>
          <w:tcPr>
            <w:tcW w:w="865" w:type="dxa"/>
          </w:tcPr>
          <w:p w14:paraId="316DC13A" w14:textId="77777777" w:rsidR="00E42CD7" w:rsidRDefault="00E42CD7">
            <w:pPr>
              <w:tabs>
                <w:tab w:val="left" w:pos="-720"/>
                <w:tab w:val="right" w:pos="9180"/>
                <w:tab w:val="left" w:pos="9720"/>
              </w:tabs>
              <w:suppressAutoHyphens/>
              <w:ind w:right="-153"/>
              <w:rPr>
                <w:spacing w:val="-3"/>
              </w:rPr>
            </w:pPr>
          </w:p>
        </w:tc>
      </w:tr>
    </w:tbl>
    <w:p w14:paraId="7B2E128C" w14:textId="77777777" w:rsidR="00E42CD7" w:rsidRDefault="00E42CD7">
      <w:pPr>
        <w:pStyle w:val="Heading9"/>
        <w:ind w:right="-153"/>
      </w:pPr>
    </w:p>
    <w:p w14:paraId="318A842A" w14:textId="77777777" w:rsidR="00E42CD7" w:rsidRDefault="00E42CD7">
      <w:pPr>
        <w:pStyle w:val="Heading9"/>
        <w:ind w:right="-153"/>
      </w:pPr>
    </w:p>
    <w:p w14:paraId="29FD0A1D" w14:textId="77777777" w:rsidR="00E42CD7" w:rsidRDefault="00E42CD7">
      <w:pPr>
        <w:pStyle w:val="Heading9"/>
        <w:ind w:right="-153"/>
      </w:pPr>
      <w:r>
        <w:t>Note</w:t>
      </w:r>
    </w:p>
    <w:p w14:paraId="6B79BF9E"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38B8FC5F" w14:textId="77777777" w:rsidR="00E42CD7" w:rsidRDefault="00E42CD7">
      <w:pPr>
        <w:pStyle w:val="BodyText3"/>
        <w:ind w:right="-153"/>
      </w:pPr>
      <w:r>
        <w:t>The IAEA-NDS-reports should not be considered as formal publications.  When a nuclear data library</w:t>
      </w:r>
      <w:r w:rsidR="004965DD">
        <w:t xml:space="preserve"> or code </w:t>
      </w:r>
      <w:r>
        <w:t>is sent out by the IAEA Nuclear Data Section, it will be accompanied by an IAEA-NDS-r</w:t>
      </w:r>
      <w:r w:rsidR="004965DD">
        <w:t>eport which should give the</w:t>
      </w:r>
      <w:r>
        <w:t xml:space="preserve"> user all necessary documentation on contents, format and origin of the data library</w:t>
      </w:r>
      <w:r w:rsidR="004965DD">
        <w:t xml:space="preserve"> or code</w:t>
      </w:r>
      <w:r>
        <w:t>.</w:t>
      </w:r>
    </w:p>
    <w:p w14:paraId="2BB6989D"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1709792F"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r>
        <w:t>IAEA-NDS-reports are updated whenever there is additional information of relevance to the users of the data library</w:t>
      </w:r>
      <w:r w:rsidR="004965DD">
        <w:t xml:space="preserve"> or code</w:t>
      </w:r>
      <w:r>
        <w:t>.</w:t>
      </w:r>
    </w:p>
    <w:p w14:paraId="617AB1C0"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3B01FD00"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r>
        <w:t xml:space="preserve">Neither the originator of the data libraries </w:t>
      </w:r>
      <w:r w:rsidR="004965DD">
        <w:t xml:space="preserve">or codes </w:t>
      </w:r>
      <w:r>
        <w:t>nor the IAEA assume any liability for their correctness or for any damages resulting from their use.</w:t>
      </w:r>
    </w:p>
    <w:p w14:paraId="5653B234"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63E8607C" w14:textId="77777777" w:rsidR="00E42CD7" w:rsidRDefault="00E42CD7">
      <w:pPr>
        <w:pStyle w:val="Heading9"/>
        <w:ind w:right="-153"/>
      </w:pPr>
      <w:r>
        <w:t>Citation guidelines</w:t>
      </w:r>
    </w:p>
    <w:p w14:paraId="64CA6EF4"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450F74C9"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r>
        <w:t xml:space="preserve">For citations care should be taken that credit is given to the author of the data library </w:t>
      </w:r>
      <w:r w:rsidR="004965DD">
        <w:t xml:space="preserve">or code </w:t>
      </w:r>
      <w:r>
        <w:t>and/or to the data center which issued the data library</w:t>
      </w:r>
      <w:r w:rsidR="004965DD">
        <w:t xml:space="preserve"> or code</w:t>
      </w:r>
      <w:r>
        <w:t>.  The editor of the IAEA-NDS-report is usually not the author of the data library</w:t>
      </w:r>
      <w:r w:rsidR="004965DD">
        <w:t xml:space="preserve"> or code</w:t>
      </w:r>
      <w:r>
        <w:t>.</w:t>
      </w:r>
    </w:p>
    <w:p w14:paraId="7D001D4E" w14:textId="77777777" w:rsidR="00E42CD7" w:rsidRDefault="00E42CD7">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ind w:right="-153"/>
        <w:jc w:val="both"/>
      </w:pPr>
    </w:p>
    <w:p w14:paraId="087134D2" w14:textId="4C1D63F6" w:rsidR="00E42CD7" w:rsidRDefault="00E42CD7">
      <w:pPr>
        <w:widowControl w:val="0"/>
        <w:tabs>
          <w:tab w:val="right" w:pos="9180"/>
          <w:tab w:val="left" w:pos="9720"/>
        </w:tabs>
        <w:ind w:right="-153"/>
        <w:jc w:val="both"/>
      </w:pPr>
      <w:r>
        <w:t xml:space="preserve">This computer code package should be cited as follows: D.E. Cullen, "PREPRO </w:t>
      </w:r>
      <w:r w:rsidR="00EB0AAB">
        <w:t>201</w:t>
      </w:r>
      <w:r w:rsidR="00E27949">
        <w:t>9</w:t>
      </w:r>
      <w:r w:rsidR="00070D81">
        <w:t xml:space="preserve">: </w:t>
      </w:r>
      <w:r w:rsidR="00EB0AAB">
        <w:t>201</w:t>
      </w:r>
      <w:r w:rsidR="00E27949">
        <w:t>9</w:t>
      </w:r>
      <w:r>
        <w:t xml:space="preserve"> ENDF/B Pre-processing Codes”, report IAEA-NDS-</w:t>
      </w:r>
      <w:r w:rsidR="0026501F">
        <w:t>22</w:t>
      </w:r>
      <w:r>
        <w:t>9</w:t>
      </w:r>
      <w:r w:rsidR="00250A32">
        <w:rPr>
          <w:spacing w:val="-3"/>
        </w:rPr>
        <w:t xml:space="preserve">, </w:t>
      </w:r>
      <w:r w:rsidR="00E27949">
        <w:rPr>
          <w:spacing w:val="-3"/>
        </w:rPr>
        <w:t>August</w:t>
      </w:r>
      <w:r w:rsidR="00614AC7">
        <w:rPr>
          <w:spacing w:val="-3"/>
        </w:rPr>
        <w:t xml:space="preserve"> 20</w:t>
      </w:r>
      <w:r w:rsidR="004965DD">
        <w:rPr>
          <w:spacing w:val="-3"/>
        </w:rPr>
        <w:t xml:space="preserve">, </w:t>
      </w:r>
      <w:r w:rsidR="00EB0AAB">
        <w:rPr>
          <w:spacing w:val="-3"/>
        </w:rPr>
        <w:t>201</w:t>
      </w:r>
      <w:r w:rsidR="00E27949">
        <w:rPr>
          <w:spacing w:val="-3"/>
        </w:rPr>
        <w:t>9</w:t>
      </w:r>
      <w:r w:rsidR="00250A32">
        <w:rPr>
          <w:spacing w:val="-3"/>
        </w:rPr>
        <w:t>.</w:t>
      </w:r>
    </w:p>
    <w:p w14:paraId="7A041CF3" w14:textId="77777777" w:rsidR="00E42CD7" w:rsidRDefault="00E42CD7">
      <w:pPr>
        <w:pStyle w:val="Heading8"/>
      </w:pPr>
    </w:p>
    <w:p w14:paraId="0AD78D1E" w14:textId="77777777" w:rsidR="00E42CD7" w:rsidRDefault="00E42CD7">
      <w:pPr>
        <w:pStyle w:val="Heading8"/>
      </w:pPr>
    </w:p>
    <w:p w14:paraId="0A4D6EAD" w14:textId="77777777" w:rsidR="00E42CD7" w:rsidRDefault="00E42CD7">
      <w:pPr>
        <w:pStyle w:val="Heading8"/>
      </w:pPr>
    </w:p>
    <w:p w14:paraId="579B8DDB" w14:textId="77777777" w:rsidR="00E42CD7" w:rsidRDefault="00E42CD7">
      <w:pPr>
        <w:pStyle w:val="Heading8"/>
      </w:pPr>
    </w:p>
    <w:p w14:paraId="059DEE71" w14:textId="77777777" w:rsidR="00E42CD7" w:rsidRDefault="00E42CD7">
      <w:pPr>
        <w:pStyle w:val="Heading8"/>
      </w:pPr>
    </w:p>
    <w:p w14:paraId="16D11D66" w14:textId="77777777" w:rsidR="00E42CD7" w:rsidRDefault="00E42CD7">
      <w:pPr>
        <w:pStyle w:val="Heading8"/>
      </w:pPr>
    </w:p>
    <w:p w14:paraId="6F619C4E" w14:textId="77777777" w:rsidR="00E42CD7" w:rsidRDefault="00E42CD7">
      <w:pPr>
        <w:pStyle w:val="Heading8"/>
      </w:pPr>
    </w:p>
    <w:p w14:paraId="0EB65CC4" w14:textId="77777777" w:rsidR="00E42CD7" w:rsidRDefault="00E42CD7">
      <w:pPr>
        <w:pStyle w:val="Heading8"/>
      </w:pPr>
    </w:p>
    <w:p w14:paraId="05118B92" w14:textId="77777777" w:rsidR="00E42CD7" w:rsidRDefault="00E42CD7">
      <w:pPr>
        <w:pStyle w:val="Heading8"/>
      </w:pPr>
    </w:p>
    <w:p w14:paraId="0D2414A4" w14:textId="77777777" w:rsidR="00E42CD7" w:rsidRDefault="00E42CD7">
      <w:pPr>
        <w:pStyle w:val="Heading8"/>
      </w:pPr>
    </w:p>
    <w:p w14:paraId="3C389EB0" w14:textId="77777777" w:rsidR="00E42CD7" w:rsidRDefault="00E42CD7">
      <w:pPr>
        <w:pStyle w:val="Heading8"/>
      </w:pPr>
    </w:p>
    <w:p w14:paraId="632C87DF" w14:textId="77777777" w:rsidR="00E42CD7" w:rsidRDefault="00E42CD7">
      <w:pPr>
        <w:pStyle w:val="Heading8"/>
      </w:pPr>
    </w:p>
    <w:p w14:paraId="3E657038" w14:textId="77777777" w:rsidR="00E42CD7" w:rsidRDefault="00E42CD7">
      <w:pPr>
        <w:pStyle w:val="Heading8"/>
      </w:pPr>
    </w:p>
    <w:p w14:paraId="548EF7FF" w14:textId="77777777" w:rsidR="00E42CD7" w:rsidRDefault="00E42CD7">
      <w:pPr>
        <w:pStyle w:val="Heading8"/>
      </w:pPr>
    </w:p>
    <w:p w14:paraId="0BCCE1CF" w14:textId="77777777" w:rsidR="00E42CD7" w:rsidRDefault="00E42CD7">
      <w:pPr>
        <w:pStyle w:val="Heading8"/>
      </w:pPr>
    </w:p>
    <w:p w14:paraId="4DFF7274" w14:textId="77777777" w:rsidR="00E42CD7" w:rsidRDefault="00E42CD7">
      <w:pPr>
        <w:pStyle w:val="Heading8"/>
      </w:pPr>
    </w:p>
    <w:p w14:paraId="5BD6A514" w14:textId="77777777" w:rsidR="00E42CD7" w:rsidRDefault="00E42CD7">
      <w:pPr>
        <w:pStyle w:val="Heading8"/>
      </w:pPr>
    </w:p>
    <w:p w14:paraId="5487E168" w14:textId="77777777" w:rsidR="00E42CD7" w:rsidRDefault="00E42CD7">
      <w:pPr>
        <w:pStyle w:val="Heading8"/>
      </w:pPr>
    </w:p>
    <w:p w14:paraId="7BDF3742" w14:textId="77777777" w:rsidR="00E42CD7" w:rsidRDefault="00E42CD7">
      <w:pPr>
        <w:pStyle w:val="Heading8"/>
      </w:pPr>
    </w:p>
    <w:p w14:paraId="3D57CF12" w14:textId="77777777" w:rsidR="00E42CD7" w:rsidRDefault="00E42CD7">
      <w:pPr>
        <w:pStyle w:val="Heading8"/>
      </w:pPr>
    </w:p>
    <w:p w14:paraId="6CAFB52F" w14:textId="77777777" w:rsidR="00E42CD7" w:rsidRDefault="00E42CD7">
      <w:pPr>
        <w:pStyle w:val="Heading8"/>
      </w:pPr>
    </w:p>
    <w:p w14:paraId="2BC6CF80" w14:textId="77777777" w:rsidR="00E42CD7" w:rsidRDefault="00E42CD7"/>
    <w:p w14:paraId="05132C0F" w14:textId="77777777" w:rsidR="00E42CD7" w:rsidRDefault="00E42CD7"/>
    <w:p w14:paraId="4B8DE4A9" w14:textId="77777777" w:rsidR="00E42CD7" w:rsidRDefault="00E42CD7"/>
    <w:p w14:paraId="1D89FD7D" w14:textId="77777777" w:rsidR="00E42CD7" w:rsidRDefault="00E42CD7"/>
    <w:p w14:paraId="51CE72EF" w14:textId="77777777" w:rsidR="00E42CD7" w:rsidRDefault="00E42CD7"/>
    <w:bookmarkStart w:id="1" w:name="_Hlk517097625" w:displacedByCustomXml="next"/>
    <w:sdt>
      <w:sdtPr>
        <w:rPr>
          <w:rFonts w:ascii="Times New Roman" w:eastAsia="Times New Roman" w:hAnsi="Times New Roman" w:cs="Times New Roman"/>
          <w:color w:val="auto"/>
          <w:sz w:val="24"/>
          <w:szCs w:val="24"/>
        </w:rPr>
        <w:id w:val="1933155228"/>
        <w:docPartObj>
          <w:docPartGallery w:val="Table of Contents"/>
          <w:docPartUnique/>
        </w:docPartObj>
      </w:sdtPr>
      <w:sdtEndPr>
        <w:rPr>
          <w:b/>
          <w:bCs/>
          <w:noProof/>
        </w:rPr>
      </w:sdtEndPr>
      <w:sdtContent>
        <w:p w14:paraId="781C2272" w14:textId="77777777" w:rsidR="00862F9B" w:rsidRDefault="00862F9B" w:rsidP="00CB31CD">
          <w:pPr>
            <w:pStyle w:val="TOCHeading"/>
          </w:pPr>
        </w:p>
        <w:p w14:paraId="6A6277A2" w14:textId="77777777" w:rsidR="0072143B" w:rsidRDefault="0072143B" w:rsidP="00862F9B">
          <w:pPr>
            <w:pStyle w:val="TOCHeading"/>
            <w:spacing w:before="0" w:after="80"/>
          </w:pPr>
          <w:r>
            <w:t>Contents</w:t>
          </w:r>
          <w:r w:rsidR="00FC6B76">
            <w:t xml:space="preserve"> </w:t>
          </w:r>
        </w:p>
        <w:p w14:paraId="5E946461" w14:textId="79578BFB" w:rsidR="00BE50BE" w:rsidRPr="00BE50BE" w:rsidRDefault="0072143B" w:rsidP="00BE50BE">
          <w:pPr>
            <w:pStyle w:val="TOC1"/>
            <w:tabs>
              <w:tab w:val="left" w:pos="720"/>
              <w:tab w:val="right" w:leader="dot" w:pos="8033"/>
            </w:tabs>
            <w:rPr>
              <w:rStyle w:val="Hyperlink"/>
              <w:noProof/>
            </w:rPr>
          </w:pPr>
          <w:r>
            <w:fldChar w:fldCharType="begin"/>
          </w:r>
          <w:r>
            <w:instrText xml:space="preserve"> TOC \o "1-3" \h \z \u </w:instrText>
          </w:r>
          <w:r>
            <w:fldChar w:fldCharType="separate"/>
          </w:r>
          <w:hyperlink w:anchor="_Toc517269692" w:history="1">
            <w:r w:rsidR="00BE50BE" w:rsidRPr="007C4A73">
              <w:rPr>
                <w:rStyle w:val="Hyperlink"/>
                <w:noProof/>
              </w:rPr>
              <w:t>1.</w:t>
            </w:r>
            <w:r w:rsidR="00BE50BE" w:rsidRPr="00BE50BE">
              <w:rPr>
                <w:rStyle w:val="Hyperlink"/>
                <w:noProof/>
              </w:rPr>
              <w:tab/>
            </w:r>
            <w:r w:rsidR="00BE50BE" w:rsidRPr="007C4A73">
              <w:rPr>
                <w:rStyle w:val="Hyperlink"/>
                <w:noProof/>
              </w:rPr>
              <w:t>Nuclear Data Section Introduction</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_Toc517269692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w:t>
            </w:r>
            <w:r w:rsidR="00BE50BE" w:rsidRPr="00BE50BE">
              <w:rPr>
                <w:rStyle w:val="Hyperlink"/>
                <w:noProof/>
                <w:webHidden/>
              </w:rPr>
              <w:fldChar w:fldCharType="end"/>
            </w:r>
          </w:hyperlink>
        </w:p>
        <w:p w14:paraId="7DDBD7F8" w14:textId="026F93D5" w:rsidR="00BE50BE" w:rsidRPr="00BE50BE" w:rsidRDefault="006C0693" w:rsidP="00BE50BE">
          <w:pPr>
            <w:pStyle w:val="TOC1"/>
            <w:tabs>
              <w:tab w:val="left" w:pos="720"/>
              <w:tab w:val="right" w:leader="dot" w:pos="8033"/>
            </w:tabs>
            <w:rPr>
              <w:rStyle w:val="Hyperlink"/>
              <w:noProof/>
            </w:rPr>
          </w:pPr>
          <w:hyperlink w:anchor="_Toc517269693" w:history="1">
            <w:r w:rsidR="00BE50BE" w:rsidRPr="00BE50BE">
              <w:rPr>
                <w:rStyle w:val="Hyperlink"/>
                <w:noProof/>
              </w:rPr>
              <w:t>2.</w:t>
            </w:r>
            <w:r w:rsidR="00BE50BE" w:rsidRPr="00BE50BE">
              <w:rPr>
                <w:rStyle w:val="Hyperlink"/>
                <w:noProof/>
              </w:rPr>
              <w:tab/>
              <w:t>Conditions for use of the Codes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_Toc517269693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w:t>
            </w:r>
            <w:r w:rsidR="00BE50BE" w:rsidRPr="00BE50BE">
              <w:rPr>
                <w:rStyle w:val="Hyperlink"/>
                <w:noProof/>
                <w:webHidden/>
              </w:rPr>
              <w:fldChar w:fldCharType="end"/>
            </w:r>
          </w:hyperlink>
        </w:p>
        <w:p w14:paraId="75F93329" w14:textId="0DC7ED74" w:rsidR="00BE50BE" w:rsidRPr="00BE50BE" w:rsidRDefault="006C0693" w:rsidP="00BE50BE">
          <w:pPr>
            <w:pStyle w:val="TOC1"/>
            <w:tabs>
              <w:tab w:val="left" w:pos="720"/>
              <w:tab w:val="right" w:leader="dot" w:pos="8033"/>
            </w:tabs>
            <w:rPr>
              <w:rStyle w:val="Hyperlink"/>
              <w:noProof/>
            </w:rPr>
          </w:pPr>
          <w:hyperlink w:anchor="_Toc517269694" w:history="1">
            <w:r w:rsidR="00BE50BE" w:rsidRPr="00BE50BE">
              <w:rPr>
                <w:rStyle w:val="Hyperlink"/>
                <w:noProof/>
              </w:rPr>
              <w:t>3.</w:t>
            </w:r>
            <w:r w:rsidR="00BE50BE" w:rsidRPr="00BE50BE">
              <w:rPr>
                <w:rStyle w:val="Hyperlink"/>
                <w:noProof/>
              </w:rPr>
              <w:tab/>
              <w:t>Dedication</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_Toc517269694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w:t>
            </w:r>
            <w:r w:rsidR="00BE50BE" w:rsidRPr="00BE50BE">
              <w:rPr>
                <w:rStyle w:val="Hyperlink"/>
                <w:noProof/>
                <w:webHidden/>
              </w:rPr>
              <w:fldChar w:fldCharType="end"/>
            </w:r>
          </w:hyperlink>
        </w:p>
        <w:p w14:paraId="742CA5A6" w14:textId="2E35D1A3" w:rsidR="00BE50BE" w:rsidRPr="00BE50BE" w:rsidRDefault="006C0693" w:rsidP="00BE50BE">
          <w:pPr>
            <w:pStyle w:val="TOC1"/>
            <w:tabs>
              <w:tab w:val="left" w:pos="720"/>
              <w:tab w:val="right" w:leader="dot" w:pos="8033"/>
            </w:tabs>
            <w:rPr>
              <w:rStyle w:val="Hyperlink"/>
              <w:noProof/>
            </w:rPr>
          </w:pPr>
          <w:hyperlink w:anchor="_Toc517269695" w:history="1">
            <w:r w:rsidR="00BE50BE" w:rsidRPr="00BE50BE">
              <w:rPr>
                <w:rStyle w:val="Hyperlink"/>
                <w:noProof/>
              </w:rPr>
              <w:t>4.</w:t>
            </w:r>
            <w:r w:rsidR="00BE50BE" w:rsidRPr="00BE50BE">
              <w:rPr>
                <w:rStyle w:val="Hyperlink"/>
                <w:noProof/>
              </w:rPr>
              <w:tab/>
              <w:t>Acknowledgement</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_Toc517269695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2</w:t>
            </w:r>
            <w:r w:rsidR="00BE50BE" w:rsidRPr="00BE50BE">
              <w:rPr>
                <w:rStyle w:val="Hyperlink"/>
                <w:noProof/>
                <w:webHidden/>
              </w:rPr>
              <w:fldChar w:fldCharType="end"/>
            </w:r>
          </w:hyperlink>
        </w:p>
        <w:p w14:paraId="6FDBD7F3" w14:textId="70226C3E" w:rsidR="00BE50BE" w:rsidRPr="00BE50BE" w:rsidRDefault="006C0693" w:rsidP="00BE50BE">
          <w:pPr>
            <w:pStyle w:val="TOC1"/>
            <w:tabs>
              <w:tab w:val="left" w:pos="720"/>
              <w:tab w:val="right" w:leader="dot" w:pos="8033"/>
            </w:tabs>
            <w:rPr>
              <w:rStyle w:val="Hyperlink"/>
              <w:noProof/>
            </w:rPr>
          </w:pPr>
          <w:hyperlink w:anchor="_Toc517269696" w:history="1">
            <w:r w:rsidR="00BE50BE" w:rsidRPr="00BE50BE">
              <w:rPr>
                <w:rStyle w:val="Hyperlink"/>
                <w:noProof/>
              </w:rPr>
              <w:t>5.</w:t>
            </w:r>
            <w:r w:rsidR="00BE50BE" w:rsidRPr="00BE50BE">
              <w:rPr>
                <w:rStyle w:val="Hyperlink"/>
                <w:noProof/>
              </w:rPr>
              <w:tab/>
              <w:t>History and Terminology</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_Toc517269696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2</w:t>
            </w:r>
            <w:r w:rsidR="00BE50BE" w:rsidRPr="00BE50BE">
              <w:rPr>
                <w:rStyle w:val="Hyperlink"/>
                <w:noProof/>
                <w:webHidden/>
              </w:rPr>
              <w:fldChar w:fldCharType="end"/>
            </w:r>
          </w:hyperlink>
        </w:p>
        <w:p w14:paraId="5FF86EDA" w14:textId="4703C1B8" w:rsidR="00BE50BE" w:rsidRPr="00BE50BE" w:rsidRDefault="006C0693" w:rsidP="00BE50BE">
          <w:pPr>
            <w:pStyle w:val="TOC1"/>
            <w:tabs>
              <w:tab w:val="left" w:pos="720"/>
              <w:tab w:val="right" w:leader="dot" w:pos="8033"/>
            </w:tabs>
            <w:rPr>
              <w:rStyle w:val="Hyperlink"/>
              <w:noProof/>
            </w:rPr>
          </w:pPr>
          <w:hyperlink w:anchor="_Toc517269697" w:history="1">
            <w:r w:rsidR="00BE50BE" w:rsidRPr="007C4A73">
              <w:rPr>
                <w:rStyle w:val="Hyperlink"/>
                <w:noProof/>
              </w:rPr>
              <w:t>6.</w:t>
            </w:r>
            <w:r w:rsidR="00BE50BE" w:rsidRPr="00BE50BE">
              <w:rPr>
                <w:rStyle w:val="Hyperlink"/>
                <w:noProof/>
              </w:rPr>
              <w:tab/>
            </w:r>
            <w:r w:rsidR="00BE50BE" w:rsidRPr="007C4A73">
              <w:rPr>
                <w:rStyle w:val="Hyperlink"/>
                <w:noProof/>
              </w:rPr>
              <w:t>Features of 20</w:t>
            </w:r>
            <w:r w:rsidR="00E27949">
              <w:rPr>
                <w:rStyle w:val="Hyperlink"/>
                <w:noProof/>
              </w:rPr>
              <w:t>19</w:t>
            </w:r>
            <w:r w:rsidR="00BE50BE" w:rsidRPr="007C4A73">
              <w:rPr>
                <w:rStyle w:val="Hyperlink"/>
                <w:noProof/>
              </w:rPr>
              <w:t>Version</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_Toc517269697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3</w:t>
            </w:r>
            <w:r w:rsidR="00BE50BE" w:rsidRPr="00BE50BE">
              <w:rPr>
                <w:rStyle w:val="Hyperlink"/>
                <w:noProof/>
                <w:webHidden/>
              </w:rPr>
              <w:fldChar w:fldCharType="end"/>
            </w:r>
          </w:hyperlink>
        </w:p>
        <w:p w14:paraId="58C1787C" w14:textId="7DD8210E" w:rsidR="00BE50BE" w:rsidRPr="00BE50BE" w:rsidRDefault="006C0693">
          <w:pPr>
            <w:pStyle w:val="TOC2"/>
            <w:tabs>
              <w:tab w:val="left" w:pos="960"/>
              <w:tab w:val="right" w:leader="dot" w:pos="8033"/>
            </w:tabs>
            <w:rPr>
              <w:rStyle w:val="Hyperlink"/>
              <w:noProof/>
            </w:rPr>
          </w:pPr>
          <w:hyperlink w:anchor="_Toc517269698" w:history="1">
            <w:r w:rsidR="00BE50BE" w:rsidRPr="007C4A73">
              <w:rPr>
                <w:rStyle w:val="Hyperlink"/>
                <w:noProof/>
              </w:rPr>
              <w:t xml:space="preserve">6.1. </w:t>
            </w:r>
            <w:r w:rsidR="00BE50BE" w:rsidRPr="00BE50BE">
              <w:rPr>
                <w:rStyle w:val="Hyperlink"/>
                <w:noProof/>
              </w:rPr>
              <w:tab/>
            </w:r>
            <w:r w:rsidR="00BE50BE" w:rsidRPr="007C4A73">
              <w:rPr>
                <w:rStyle w:val="Hyperlink"/>
                <w:noProof/>
              </w:rPr>
              <w:t>What is New</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_Toc517269698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3</w:t>
            </w:r>
            <w:r w:rsidR="00BE50BE" w:rsidRPr="00BE50BE">
              <w:rPr>
                <w:rStyle w:val="Hyperlink"/>
                <w:noProof/>
                <w:webHidden/>
              </w:rPr>
              <w:fldChar w:fldCharType="end"/>
            </w:r>
          </w:hyperlink>
        </w:p>
        <w:p w14:paraId="11381E57" w14:textId="2B13E9BC" w:rsidR="00BE50BE" w:rsidRPr="00BE50BE" w:rsidRDefault="006C0693">
          <w:pPr>
            <w:pStyle w:val="TOC2"/>
            <w:tabs>
              <w:tab w:val="left" w:pos="960"/>
              <w:tab w:val="right" w:leader="dot" w:pos="8033"/>
            </w:tabs>
            <w:rPr>
              <w:rStyle w:val="Hyperlink"/>
              <w:noProof/>
            </w:rPr>
          </w:pPr>
          <w:hyperlink w:anchor="_Toc517269699" w:history="1">
            <w:r w:rsidR="00BE50BE" w:rsidRPr="007C4A73">
              <w:rPr>
                <w:rStyle w:val="Hyperlink"/>
                <w:noProof/>
              </w:rPr>
              <w:t>6.2.</w:t>
            </w:r>
            <w:r w:rsidR="00BE50BE" w:rsidRPr="00BE50BE">
              <w:rPr>
                <w:rStyle w:val="Hyperlink"/>
                <w:noProof/>
              </w:rPr>
              <w:tab/>
            </w:r>
            <w:r w:rsidR="00BE50BE" w:rsidRPr="007C4A73">
              <w:rPr>
                <w:rStyle w:val="Hyperlink"/>
                <w:noProof/>
              </w:rPr>
              <w:t>Recommended Accuracy</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_Toc517269699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11</w:t>
            </w:r>
            <w:r w:rsidR="00BE50BE" w:rsidRPr="00BE50BE">
              <w:rPr>
                <w:rStyle w:val="Hyperlink"/>
                <w:noProof/>
                <w:webHidden/>
              </w:rPr>
              <w:fldChar w:fldCharType="end"/>
            </w:r>
          </w:hyperlink>
        </w:p>
        <w:p w14:paraId="30F0BBA9" w14:textId="6B116011" w:rsidR="00BE50BE" w:rsidRPr="00BE50BE" w:rsidRDefault="006C0693">
          <w:pPr>
            <w:pStyle w:val="TOC2"/>
            <w:tabs>
              <w:tab w:val="left" w:pos="960"/>
              <w:tab w:val="right" w:leader="dot" w:pos="8033"/>
            </w:tabs>
            <w:rPr>
              <w:rStyle w:val="Hyperlink"/>
              <w:noProof/>
            </w:rPr>
          </w:pPr>
          <w:hyperlink w:anchor="_Toc517269700" w:history="1">
            <w:r w:rsidR="00BE50BE" w:rsidRPr="007C4A73">
              <w:rPr>
                <w:rStyle w:val="Hyperlink"/>
                <w:noProof/>
              </w:rPr>
              <w:t xml:space="preserve">6.3. </w:t>
            </w:r>
            <w:r w:rsidR="00BE50BE" w:rsidRPr="00BE50BE">
              <w:rPr>
                <w:rStyle w:val="Hyperlink"/>
                <w:noProof/>
              </w:rPr>
              <w:tab/>
            </w:r>
            <w:r w:rsidR="00BE50BE" w:rsidRPr="007C4A73">
              <w:rPr>
                <w:rStyle w:val="Hyperlink"/>
                <w:noProof/>
              </w:rPr>
              <w:t>WARNING About File Formats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_Toc517269700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11</w:t>
            </w:r>
            <w:r w:rsidR="00BE50BE" w:rsidRPr="00BE50BE">
              <w:rPr>
                <w:rStyle w:val="Hyperlink"/>
                <w:noProof/>
                <w:webHidden/>
              </w:rPr>
              <w:fldChar w:fldCharType="end"/>
            </w:r>
          </w:hyperlink>
        </w:p>
        <w:p w14:paraId="1E5C03E2" w14:textId="422A8121" w:rsidR="00BE50BE" w:rsidRPr="00BE50BE" w:rsidRDefault="006C0693">
          <w:pPr>
            <w:pStyle w:val="TOC2"/>
            <w:tabs>
              <w:tab w:val="left" w:pos="960"/>
              <w:tab w:val="right" w:leader="dot" w:pos="8033"/>
            </w:tabs>
            <w:rPr>
              <w:rStyle w:val="Hyperlink"/>
              <w:noProof/>
            </w:rPr>
          </w:pPr>
          <w:hyperlink w:anchor="_Toc517269701" w:history="1">
            <w:r w:rsidR="00BE50BE" w:rsidRPr="007C4A73">
              <w:rPr>
                <w:rStyle w:val="Hyperlink"/>
                <w:noProof/>
              </w:rPr>
              <w:t xml:space="preserve">6.4 </w:t>
            </w:r>
            <w:r w:rsidR="00BE50BE" w:rsidRPr="00BE50BE">
              <w:rPr>
                <w:rStyle w:val="Hyperlink"/>
                <w:noProof/>
              </w:rPr>
              <w:tab/>
            </w:r>
            <w:r w:rsidR="00BE50BE" w:rsidRPr="007C4A73">
              <w:rPr>
                <w:rStyle w:val="Hyperlink"/>
                <w:noProof/>
              </w:rPr>
              <w:t>Running Time</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_Toc517269701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12</w:t>
            </w:r>
            <w:r w:rsidR="00BE50BE" w:rsidRPr="00BE50BE">
              <w:rPr>
                <w:rStyle w:val="Hyperlink"/>
                <w:noProof/>
                <w:webHidden/>
              </w:rPr>
              <w:fldChar w:fldCharType="end"/>
            </w:r>
          </w:hyperlink>
        </w:p>
        <w:p w14:paraId="4B0DC580" w14:textId="255C617A" w:rsidR="00BE50BE" w:rsidRPr="00BE50BE" w:rsidRDefault="006C0693">
          <w:pPr>
            <w:pStyle w:val="TOC2"/>
            <w:tabs>
              <w:tab w:val="left" w:pos="960"/>
              <w:tab w:val="right" w:leader="dot" w:pos="8033"/>
            </w:tabs>
            <w:rPr>
              <w:rStyle w:val="Hyperlink"/>
              <w:noProof/>
            </w:rPr>
          </w:pPr>
          <w:hyperlink w:anchor="_Toc517269702" w:history="1">
            <w:r w:rsidR="00BE50BE" w:rsidRPr="007C4A73">
              <w:rPr>
                <w:rStyle w:val="Hyperlink"/>
                <w:noProof/>
              </w:rPr>
              <w:t>6.5.</w:t>
            </w:r>
            <w:r w:rsidR="00BE50BE" w:rsidRPr="00BE50BE">
              <w:rPr>
                <w:rStyle w:val="Hyperlink"/>
                <w:noProof/>
              </w:rPr>
              <w:tab/>
            </w:r>
            <w:r w:rsidR="00BE50BE" w:rsidRPr="007C4A73">
              <w:rPr>
                <w:rStyle w:val="Hyperlink"/>
                <w:noProof/>
              </w:rPr>
              <w:t>All ENDF Formats and Procedures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_Toc517269702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12</w:t>
            </w:r>
            <w:r w:rsidR="00BE50BE" w:rsidRPr="00BE50BE">
              <w:rPr>
                <w:rStyle w:val="Hyperlink"/>
                <w:noProof/>
                <w:webHidden/>
              </w:rPr>
              <w:fldChar w:fldCharType="end"/>
            </w:r>
          </w:hyperlink>
        </w:p>
        <w:p w14:paraId="6A5E9584" w14:textId="7BECC110" w:rsidR="00BE50BE" w:rsidRPr="00BE50BE" w:rsidRDefault="006C0693">
          <w:pPr>
            <w:pStyle w:val="TOC2"/>
            <w:tabs>
              <w:tab w:val="left" w:pos="960"/>
              <w:tab w:val="right" w:leader="dot" w:pos="8033"/>
            </w:tabs>
            <w:rPr>
              <w:rStyle w:val="Hyperlink"/>
              <w:noProof/>
            </w:rPr>
          </w:pPr>
          <w:hyperlink w:anchor="_Toc517269703" w:history="1">
            <w:r w:rsidR="00BE50BE" w:rsidRPr="007C4A73">
              <w:rPr>
                <w:rStyle w:val="Hyperlink"/>
                <w:noProof/>
              </w:rPr>
              <w:t xml:space="preserve">6.6. </w:t>
            </w:r>
            <w:r w:rsidR="00BE50BE" w:rsidRPr="00BE50BE">
              <w:rPr>
                <w:rStyle w:val="Hyperlink"/>
                <w:noProof/>
              </w:rPr>
              <w:tab/>
            </w:r>
            <w:r w:rsidR="00BE50BE" w:rsidRPr="007C4A73">
              <w:rPr>
                <w:rStyle w:val="Hyperlink"/>
                <w:noProof/>
              </w:rPr>
              <w:t>Consistent Handling of All ENDF Formatted Data</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_Toc517269703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13</w:t>
            </w:r>
            <w:r w:rsidR="00BE50BE" w:rsidRPr="00BE50BE">
              <w:rPr>
                <w:rStyle w:val="Hyperlink"/>
                <w:noProof/>
                <w:webHidden/>
              </w:rPr>
              <w:fldChar w:fldCharType="end"/>
            </w:r>
          </w:hyperlink>
        </w:p>
        <w:p w14:paraId="499AD6DF" w14:textId="506BF3B7" w:rsidR="00BE50BE" w:rsidRPr="00BE50BE" w:rsidRDefault="006C0693">
          <w:pPr>
            <w:pStyle w:val="TOC2"/>
            <w:tabs>
              <w:tab w:val="left" w:pos="960"/>
              <w:tab w:val="right" w:leader="dot" w:pos="8033"/>
            </w:tabs>
            <w:rPr>
              <w:rStyle w:val="Hyperlink"/>
              <w:noProof/>
            </w:rPr>
          </w:pPr>
          <w:hyperlink w:anchor="_Toc517269704" w:history="1">
            <w:r w:rsidR="00BE50BE" w:rsidRPr="007C4A73">
              <w:rPr>
                <w:rStyle w:val="Hyperlink"/>
                <w:noProof/>
              </w:rPr>
              <w:t xml:space="preserve">6.7. </w:t>
            </w:r>
            <w:r w:rsidR="00BE50BE" w:rsidRPr="00BE50BE">
              <w:rPr>
                <w:rStyle w:val="Hyperlink"/>
                <w:noProof/>
              </w:rPr>
              <w:tab/>
            </w:r>
            <w:r w:rsidR="00BE50BE" w:rsidRPr="007C4A73">
              <w:rPr>
                <w:rStyle w:val="Hyperlink"/>
                <w:noProof/>
              </w:rPr>
              <w:t>Optional Input Parameters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_Toc517269704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13</w:t>
            </w:r>
            <w:r w:rsidR="00BE50BE" w:rsidRPr="00BE50BE">
              <w:rPr>
                <w:rStyle w:val="Hyperlink"/>
                <w:noProof/>
                <w:webHidden/>
              </w:rPr>
              <w:fldChar w:fldCharType="end"/>
            </w:r>
          </w:hyperlink>
        </w:p>
        <w:p w14:paraId="543214C2" w14:textId="18136B48" w:rsidR="00BE50BE" w:rsidRPr="00BE50BE" w:rsidRDefault="006C0693">
          <w:pPr>
            <w:pStyle w:val="TOC2"/>
            <w:tabs>
              <w:tab w:val="left" w:pos="960"/>
              <w:tab w:val="right" w:leader="dot" w:pos="8033"/>
            </w:tabs>
            <w:rPr>
              <w:rStyle w:val="Hyperlink"/>
              <w:noProof/>
            </w:rPr>
          </w:pPr>
          <w:hyperlink w:anchor="_Toc517269705" w:history="1">
            <w:r w:rsidR="00BE50BE" w:rsidRPr="007C4A73">
              <w:rPr>
                <w:rStyle w:val="Hyperlink"/>
                <w:noProof/>
              </w:rPr>
              <w:t xml:space="preserve">6.8. </w:t>
            </w:r>
            <w:r w:rsidR="00BE50BE" w:rsidRPr="00BE50BE">
              <w:rPr>
                <w:rStyle w:val="Hyperlink"/>
                <w:noProof/>
              </w:rPr>
              <w:tab/>
            </w:r>
            <w:r w:rsidR="00BE50BE" w:rsidRPr="007C4A73">
              <w:rPr>
                <w:rStyle w:val="Hyperlink"/>
                <w:noProof/>
              </w:rPr>
              <w:t>Computer Independence</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_Toc517269705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13</w:t>
            </w:r>
            <w:r w:rsidR="00BE50BE" w:rsidRPr="00BE50BE">
              <w:rPr>
                <w:rStyle w:val="Hyperlink"/>
                <w:noProof/>
                <w:webHidden/>
              </w:rPr>
              <w:fldChar w:fldCharType="end"/>
            </w:r>
          </w:hyperlink>
        </w:p>
        <w:p w14:paraId="205337F6" w14:textId="038D4C9A" w:rsidR="00BE50BE" w:rsidRPr="00BE50BE" w:rsidRDefault="006C0693">
          <w:pPr>
            <w:pStyle w:val="TOC2"/>
            <w:tabs>
              <w:tab w:val="left" w:pos="960"/>
              <w:tab w:val="right" w:leader="dot" w:pos="8033"/>
            </w:tabs>
            <w:rPr>
              <w:rStyle w:val="Hyperlink"/>
              <w:noProof/>
            </w:rPr>
          </w:pPr>
          <w:hyperlink w:anchor="_Toc517269706" w:history="1">
            <w:r w:rsidR="00BE50BE" w:rsidRPr="007C4A73">
              <w:rPr>
                <w:rStyle w:val="Hyperlink"/>
                <w:noProof/>
              </w:rPr>
              <w:t xml:space="preserve">6.9. </w:t>
            </w:r>
            <w:r w:rsidR="00BE50BE" w:rsidRPr="00BE50BE">
              <w:rPr>
                <w:rStyle w:val="Hyperlink"/>
                <w:noProof/>
              </w:rPr>
              <w:tab/>
            </w:r>
            <w:r w:rsidR="00BE50BE" w:rsidRPr="007C4A73">
              <w:rPr>
                <w:rStyle w:val="Hyperlink"/>
                <w:noProof/>
              </w:rPr>
              <w:t>32 versus 64 bit Computers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_Toc517269706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13</w:t>
            </w:r>
            <w:r w:rsidR="00BE50BE" w:rsidRPr="00BE50BE">
              <w:rPr>
                <w:rStyle w:val="Hyperlink"/>
                <w:noProof/>
                <w:webHidden/>
              </w:rPr>
              <w:fldChar w:fldCharType="end"/>
            </w:r>
          </w:hyperlink>
        </w:p>
        <w:p w14:paraId="339697E8" w14:textId="165C9047" w:rsidR="00BE50BE" w:rsidRPr="00BE50BE" w:rsidRDefault="006C0693" w:rsidP="00BE50BE">
          <w:pPr>
            <w:pStyle w:val="TOC2"/>
            <w:tabs>
              <w:tab w:val="left" w:pos="960"/>
              <w:tab w:val="right" w:leader="dot" w:pos="8033"/>
            </w:tabs>
            <w:rPr>
              <w:rStyle w:val="Hyperlink"/>
              <w:noProof/>
            </w:rPr>
          </w:pPr>
          <w:hyperlink w:anchor="_Toc517269707" w:history="1">
            <w:r w:rsidR="00BE50BE" w:rsidRPr="007C4A73">
              <w:rPr>
                <w:rStyle w:val="Hyperlink"/>
                <w:noProof/>
              </w:rPr>
              <w:t xml:space="preserve">6.10. </w:t>
            </w:r>
            <w:r w:rsidR="00BE50BE" w:rsidRPr="00BE50BE">
              <w:rPr>
                <w:rStyle w:val="Hyperlink"/>
                <w:noProof/>
              </w:rPr>
              <w:tab/>
            </w:r>
            <w:r w:rsidR="00BE50BE" w:rsidRPr="007C4A73">
              <w:rPr>
                <w:rStyle w:val="Hyperlink"/>
                <w:noProof/>
              </w:rPr>
              <w:t>MAC OSX Executables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_Toc517269707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13</w:t>
            </w:r>
            <w:r w:rsidR="00BE50BE" w:rsidRPr="00BE50BE">
              <w:rPr>
                <w:rStyle w:val="Hyperlink"/>
                <w:noProof/>
                <w:webHidden/>
              </w:rPr>
              <w:fldChar w:fldCharType="end"/>
            </w:r>
          </w:hyperlink>
        </w:p>
        <w:p w14:paraId="334E7A52" w14:textId="423608AC" w:rsidR="00BE50BE" w:rsidRPr="00BE50BE" w:rsidRDefault="006C0693">
          <w:pPr>
            <w:pStyle w:val="TOC2"/>
            <w:tabs>
              <w:tab w:val="left" w:pos="960"/>
              <w:tab w:val="right" w:leader="dot" w:pos="8033"/>
            </w:tabs>
            <w:rPr>
              <w:rStyle w:val="Hyperlink"/>
              <w:noProof/>
            </w:rPr>
          </w:pPr>
          <w:hyperlink w:anchor="_Toc517269708" w:history="1">
            <w:r w:rsidR="00BE50BE" w:rsidRPr="007C4A73">
              <w:rPr>
                <w:rStyle w:val="Hyperlink"/>
                <w:noProof/>
              </w:rPr>
              <w:t>6.11.</w:t>
            </w:r>
            <w:r w:rsidR="00BE50BE" w:rsidRPr="00BE50BE">
              <w:rPr>
                <w:rStyle w:val="Hyperlink"/>
                <w:noProof/>
              </w:rPr>
              <w:tab/>
            </w:r>
            <w:r w:rsidR="00BE50BE" w:rsidRPr="007C4A73">
              <w:rPr>
                <w:rStyle w:val="Hyperlink"/>
                <w:noProof/>
              </w:rPr>
              <w:t>Bigger, Faster, Improved Accuracy</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_Toc517269708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14</w:t>
            </w:r>
            <w:r w:rsidR="00BE50BE" w:rsidRPr="00BE50BE">
              <w:rPr>
                <w:rStyle w:val="Hyperlink"/>
                <w:noProof/>
                <w:webHidden/>
              </w:rPr>
              <w:fldChar w:fldCharType="end"/>
            </w:r>
          </w:hyperlink>
        </w:p>
        <w:p w14:paraId="64B769DD" w14:textId="0D779B58" w:rsidR="00BE50BE" w:rsidRPr="00BE50BE" w:rsidRDefault="006C0693" w:rsidP="00BE50BE">
          <w:pPr>
            <w:pStyle w:val="TOC2"/>
            <w:tabs>
              <w:tab w:val="left" w:pos="960"/>
              <w:tab w:val="right" w:leader="dot" w:pos="8033"/>
            </w:tabs>
            <w:rPr>
              <w:rStyle w:val="Hyperlink"/>
              <w:noProof/>
            </w:rPr>
          </w:pPr>
          <w:hyperlink w:anchor="_Toc517269709" w:history="1">
            <w:r w:rsidR="00BE50BE" w:rsidRPr="007C4A73">
              <w:rPr>
                <w:rStyle w:val="Hyperlink"/>
                <w:noProof/>
              </w:rPr>
              <w:t xml:space="preserve">6.12. </w:t>
            </w:r>
            <w:r w:rsidR="00BE50BE" w:rsidRPr="00BE50BE">
              <w:rPr>
                <w:rStyle w:val="Hyperlink"/>
                <w:noProof/>
              </w:rPr>
              <w:tab/>
            </w:r>
            <w:r w:rsidR="00BE50BE" w:rsidRPr="007C4A73">
              <w:rPr>
                <w:rStyle w:val="Hyperlink"/>
                <w:noProof/>
              </w:rPr>
              <w:t>Optimization</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_Toc517269709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14</w:t>
            </w:r>
            <w:r w:rsidR="00BE50BE" w:rsidRPr="00BE50BE">
              <w:rPr>
                <w:rStyle w:val="Hyperlink"/>
                <w:noProof/>
                <w:webHidden/>
              </w:rPr>
              <w:fldChar w:fldCharType="end"/>
            </w:r>
          </w:hyperlink>
        </w:p>
        <w:p w14:paraId="6B652776" w14:textId="504FD3EE" w:rsidR="00BE50BE" w:rsidRPr="00BE50BE" w:rsidRDefault="006C0693" w:rsidP="00BE50BE">
          <w:pPr>
            <w:pStyle w:val="TOC2"/>
            <w:tabs>
              <w:tab w:val="left" w:pos="960"/>
              <w:tab w:val="right" w:leader="dot" w:pos="8033"/>
            </w:tabs>
            <w:rPr>
              <w:rStyle w:val="Hyperlink"/>
              <w:noProof/>
            </w:rPr>
          </w:pPr>
          <w:hyperlink w:anchor="_Toc517269710" w:history="1">
            <w:r w:rsidR="00BE50BE" w:rsidRPr="00BE50BE">
              <w:rPr>
                <w:rStyle w:val="Hyperlink"/>
                <w:noProof/>
              </w:rPr>
              <w:t xml:space="preserve">6.13. </w:t>
            </w:r>
            <w:r w:rsidR="00BE50BE" w:rsidRPr="00BE50BE">
              <w:rPr>
                <w:rStyle w:val="Hyperlink"/>
                <w:noProof/>
              </w:rPr>
              <w:tab/>
              <w:t>On-Line Reports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_Toc517269710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14</w:t>
            </w:r>
            <w:r w:rsidR="00BE50BE" w:rsidRPr="00BE50BE">
              <w:rPr>
                <w:rStyle w:val="Hyperlink"/>
                <w:noProof/>
                <w:webHidden/>
              </w:rPr>
              <w:fldChar w:fldCharType="end"/>
            </w:r>
          </w:hyperlink>
        </w:p>
        <w:p w14:paraId="22A7D474" w14:textId="1BC9635E" w:rsidR="00BE50BE" w:rsidRPr="00BE50BE" w:rsidRDefault="006C0693">
          <w:pPr>
            <w:pStyle w:val="TOC2"/>
            <w:tabs>
              <w:tab w:val="left" w:pos="960"/>
              <w:tab w:val="right" w:leader="dot" w:pos="8033"/>
            </w:tabs>
            <w:rPr>
              <w:rStyle w:val="Hyperlink"/>
              <w:noProof/>
            </w:rPr>
          </w:pPr>
          <w:hyperlink w:anchor="_Toc517269711" w:history="1">
            <w:r w:rsidR="00BE50BE" w:rsidRPr="007C4A73">
              <w:rPr>
                <w:rStyle w:val="Hyperlink"/>
                <w:noProof/>
              </w:rPr>
              <w:t>6.14.</w:t>
            </w:r>
            <w:r w:rsidR="00BE50BE" w:rsidRPr="00BE50BE">
              <w:rPr>
                <w:rStyle w:val="Hyperlink"/>
                <w:noProof/>
              </w:rPr>
              <w:tab/>
            </w:r>
            <w:r w:rsidR="00BE50BE" w:rsidRPr="007C4A73">
              <w:rPr>
                <w:rStyle w:val="Hyperlink"/>
                <w:noProof/>
              </w:rPr>
              <w:t>Execution Timing</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_Toc517269711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14</w:t>
            </w:r>
            <w:r w:rsidR="00BE50BE" w:rsidRPr="00BE50BE">
              <w:rPr>
                <w:rStyle w:val="Hyperlink"/>
                <w:noProof/>
                <w:webHidden/>
              </w:rPr>
              <w:fldChar w:fldCharType="end"/>
            </w:r>
          </w:hyperlink>
        </w:p>
        <w:p w14:paraId="1B8E1FEA" w14:textId="4DABA09A" w:rsidR="00BE50BE" w:rsidRPr="00BE50BE" w:rsidRDefault="006C0693" w:rsidP="00BE50BE">
          <w:pPr>
            <w:pStyle w:val="TOC1"/>
            <w:tabs>
              <w:tab w:val="left" w:pos="720"/>
              <w:tab w:val="right" w:leader="dot" w:pos="8033"/>
            </w:tabs>
            <w:rPr>
              <w:rFonts w:asciiTheme="minorHAnsi" w:eastAsiaTheme="minorEastAsia" w:hAnsiTheme="minorHAnsi" w:cstheme="minorBidi"/>
              <w:noProof/>
              <w:sz w:val="22"/>
              <w:szCs w:val="22"/>
              <w:lang w:val="en-GB" w:eastAsia="zh-CN"/>
            </w:rPr>
          </w:pPr>
          <w:hyperlink w:anchor="_Toc517269712" w:history="1">
            <w:r w:rsidR="00BE50BE" w:rsidRPr="007C4A73">
              <w:rPr>
                <w:rStyle w:val="Hyperlink"/>
                <w:noProof/>
              </w:rPr>
              <w:t>7.</w:t>
            </w:r>
            <w:r w:rsidR="00BE50BE" w:rsidRPr="00BE50BE">
              <w:rPr>
                <w:rStyle w:val="Hyperlink"/>
                <w:noProof/>
              </w:rPr>
              <w:tab/>
            </w:r>
            <w:r w:rsidR="00BE50BE" w:rsidRPr="007C4A73">
              <w:rPr>
                <w:rStyle w:val="Hyperlink"/>
                <w:noProof/>
              </w:rPr>
              <w:t>Features of All Versions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_Toc517269712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14</w:t>
            </w:r>
            <w:r w:rsidR="00BE50BE" w:rsidRPr="00BE50BE">
              <w:rPr>
                <w:rStyle w:val="Hyperlink"/>
                <w:noProof/>
                <w:webHidden/>
              </w:rPr>
              <w:fldChar w:fldCharType="end"/>
            </w:r>
          </w:hyperlink>
        </w:p>
        <w:p w14:paraId="366B0935" w14:textId="5DE7A273" w:rsidR="00BE50BE" w:rsidRPr="00BE50BE" w:rsidRDefault="006C0693">
          <w:pPr>
            <w:pStyle w:val="TOC2"/>
            <w:tabs>
              <w:tab w:val="left" w:pos="960"/>
              <w:tab w:val="right" w:leader="dot" w:pos="8033"/>
            </w:tabs>
            <w:rPr>
              <w:rStyle w:val="Hyperlink"/>
              <w:noProof/>
            </w:rPr>
          </w:pPr>
          <w:hyperlink w:anchor="_Toc517269713" w:history="1">
            <w:r w:rsidR="00BE50BE" w:rsidRPr="007C4A73">
              <w:rPr>
                <w:rStyle w:val="Hyperlink"/>
                <w:noProof/>
              </w:rPr>
              <w:t xml:space="preserve">7.1. </w:t>
            </w:r>
            <w:r w:rsidR="00BE50BE" w:rsidRPr="00BE50BE">
              <w:rPr>
                <w:rStyle w:val="Hyperlink"/>
                <w:noProof/>
              </w:rPr>
              <w:tab/>
            </w:r>
            <w:r w:rsidR="00BE50BE" w:rsidRPr="007C4A73">
              <w:rPr>
                <w:rStyle w:val="Hyperlink"/>
                <w:noProof/>
              </w:rPr>
              <w:t>Code Documentation</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_Toc517269713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14</w:t>
            </w:r>
            <w:r w:rsidR="00BE50BE" w:rsidRPr="00BE50BE">
              <w:rPr>
                <w:rStyle w:val="Hyperlink"/>
                <w:noProof/>
                <w:webHidden/>
              </w:rPr>
              <w:fldChar w:fldCharType="end"/>
            </w:r>
          </w:hyperlink>
        </w:p>
        <w:p w14:paraId="434D0EBF" w14:textId="078013E2" w:rsidR="00BE50BE" w:rsidRPr="00BE50BE" w:rsidRDefault="006C0693">
          <w:pPr>
            <w:pStyle w:val="TOC2"/>
            <w:tabs>
              <w:tab w:val="left" w:pos="960"/>
              <w:tab w:val="right" w:leader="dot" w:pos="8033"/>
            </w:tabs>
            <w:rPr>
              <w:rStyle w:val="Hyperlink"/>
              <w:noProof/>
            </w:rPr>
          </w:pPr>
          <w:hyperlink w:anchor="_Toc517269714" w:history="1">
            <w:r w:rsidR="00BE50BE" w:rsidRPr="007C4A73">
              <w:rPr>
                <w:rStyle w:val="Hyperlink"/>
                <w:noProof/>
              </w:rPr>
              <w:t xml:space="preserve">7.2. </w:t>
            </w:r>
            <w:r w:rsidR="00BE50BE" w:rsidRPr="00BE50BE">
              <w:rPr>
                <w:rStyle w:val="Hyperlink"/>
                <w:noProof/>
              </w:rPr>
              <w:tab/>
            </w:r>
            <w:r w:rsidR="00BE50BE" w:rsidRPr="007C4A73">
              <w:rPr>
                <w:rStyle w:val="Hyperlink"/>
                <w:noProof/>
              </w:rPr>
              <w:t>Data Documentation</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_Toc517269714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15</w:t>
            </w:r>
            <w:r w:rsidR="00BE50BE" w:rsidRPr="00BE50BE">
              <w:rPr>
                <w:rStyle w:val="Hyperlink"/>
                <w:noProof/>
                <w:webHidden/>
              </w:rPr>
              <w:fldChar w:fldCharType="end"/>
            </w:r>
          </w:hyperlink>
        </w:p>
        <w:p w14:paraId="7E3B7CB7" w14:textId="05FDF6DA" w:rsidR="00BE50BE" w:rsidRPr="00BE50BE" w:rsidRDefault="006C0693">
          <w:pPr>
            <w:pStyle w:val="TOC2"/>
            <w:tabs>
              <w:tab w:val="left" w:pos="960"/>
              <w:tab w:val="right" w:leader="dot" w:pos="8033"/>
            </w:tabs>
            <w:rPr>
              <w:rStyle w:val="Hyperlink"/>
              <w:noProof/>
            </w:rPr>
          </w:pPr>
          <w:hyperlink w:anchor="_Toc517269715" w:history="1">
            <w:r w:rsidR="00BE50BE" w:rsidRPr="007C4A73">
              <w:rPr>
                <w:rStyle w:val="Hyperlink"/>
                <w:noProof/>
              </w:rPr>
              <w:t xml:space="preserve">7.3. </w:t>
            </w:r>
            <w:r w:rsidR="00BE50BE" w:rsidRPr="00BE50BE">
              <w:rPr>
                <w:rStyle w:val="Hyperlink"/>
                <w:noProof/>
              </w:rPr>
              <w:tab/>
            </w:r>
            <w:r w:rsidR="00BE50BE" w:rsidRPr="007C4A73">
              <w:rPr>
                <w:rStyle w:val="Hyperlink"/>
                <w:noProof/>
              </w:rPr>
              <w:t>Obtaining the Codes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_Toc517269715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15</w:t>
            </w:r>
            <w:r w:rsidR="00BE50BE" w:rsidRPr="00BE50BE">
              <w:rPr>
                <w:rStyle w:val="Hyperlink"/>
                <w:noProof/>
                <w:webHidden/>
              </w:rPr>
              <w:fldChar w:fldCharType="end"/>
            </w:r>
          </w:hyperlink>
        </w:p>
        <w:p w14:paraId="4B2C75AF" w14:textId="73212996" w:rsidR="00BE50BE" w:rsidRPr="00BE50BE" w:rsidRDefault="006C0693">
          <w:pPr>
            <w:pStyle w:val="TOC2"/>
            <w:tabs>
              <w:tab w:val="left" w:pos="960"/>
              <w:tab w:val="right" w:leader="dot" w:pos="8033"/>
            </w:tabs>
            <w:rPr>
              <w:rStyle w:val="Hyperlink"/>
              <w:noProof/>
            </w:rPr>
          </w:pPr>
          <w:hyperlink w:anchor="_Toc517269716" w:history="1">
            <w:r w:rsidR="00BE50BE" w:rsidRPr="007C4A73">
              <w:rPr>
                <w:rStyle w:val="Hyperlink"/>
                <w:noProof/>
              </w:rPr>
              <w:t xml:space="preserve">7.4. </w:t>
            </w:r>
            <w:r w:rsidR="00BE50BE" w:rsidRPr="00BE50BE">
              <w:rPr>
                <w:rStyle w:val="Hyperlink"/>
                <w:noProof/>
              </w:rPr>
              <w:tab/>
            </w:r>
            <w:r w:rsidR="00BE50BE" w:rsidRPr="007C4A73">
              <w:rPr>
                <w:rStyle w:val="Hyperlink"/>
                <w:noProof/>
              </w:rPr>
              <w:t>Your Feedback is IMPORTANT!!!</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_Toc517269716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15</w:t>
            </w:r>
            <w:r w:rsidR="00BE50BE" w:rsidRPr="00BE50BE">
              <w:rPr>
                <w:rStyle w:val="Hyperlink"/>
                <w:noProof/>
                <w:webHidden/>
              </w:rPr>
              <w:fldChar w:fldCharType="end"/>
            </w:r>
          </w:hyperlink>
        </w:p>
        <w:p w14:paraId="03ABA87F" w14:textId="2F952285" w:rsidR="00BE50BE" w:rsidRPr="00BE50BE" w:rsidRDefault="006C0693" w:rsidP="00BE50BE">
          <w:pPr>
            <w:pStyle w:val="TOC1"/>
            <w:tabs>
              <w:tab w:val="left" w:pos="720"/>
              <w:tab w:val="right" w:leader="dot" w:pos="8033"/>
            </w:tabs>
            <w:rPr>
              <w:rFonts w:asciiTheme="minorHAnsi" w:eastAsiaTheme="minorEastAsia" w:hAnsiTheme="minorHAnsi" w:cstheme="minorBidi"/>
              <w:noProof/>
              <w:sz w:val="22"/>
              <w:szCs w:val="22"/>
              <w:lang w:val="en-GB" w:eastAsia="zh-CN"/>
            </w:rPr>
          </w:pPr>
          <w:hyperlink w:anchor="_Toc517269717" w:history="1">
            <w:r w:rsidR="00BE50BE" w:rsidRPr="007C4A73">
              <w:rPr>
                <w:rStyle w:val="Hyperlink"/>
                <w:noProof/>
              </w:rPr>
              <w:t>8.</w:t>
            </w:r>
            <w:r w:rsidR="00BE50BE" w:rsidRPr="00BE50BE">
              <w:rPr>
                <w:rStyle w:val="Hyperlink"/>
                <w:noProof/>
              </w:rPr>
              <w:tab/>
            </w:r>
            <w:r w:rsidR="00BE50BE" w:rsidRPr="007C4A73">
              <w:rPr>
                <w:rStyle w:val="Hyperlink"/>
                <w:noProof/>
              </w:rPr>
              <w:t>Implementing the Codes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_Toc517269717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16</w:t>
            </w:r>
            <w:r w:rsidR="00BE50BE" w:rsidRPr="00BE50BE">
              <w:rPr>
                <w:rStyle w:val="Hyperlink"/>
                <w:noProof/>
                <w:webHidden/>
              </w:rPr>
              <w:fldChar w:fldCharType="end"/>
            </w:r>
          </w:hyperlink>
        </w:p>
        <w:p w14:paraId="6B6BD585" w14:textId="25F76010" w:rsidR="00BE50BE" w:rsidRPr="00BE50BE" w:rsidRDefault="006C0693">
          <w:pPr>
            <w:pStyle w:val="TOC2"/>
            <w:tabs>
              <w:tab w:val="left" w:pos="960"/>
              <w:tab w:val="right" w:leader="dot" w:pos="8033"/>
            </w:tabs>
            <w:rPr>
              <w:rStyle w:val="Hyperlink"/>
              <w:noProof/>
            </w:rPr>
          </w:pPr>
          <w:hyperlink w:anchor="_Toc517269718" w:history="1">
            <w:r w:rsidR="00BE50BE" w:rsidRPr="007C4A73">
              <w:rPr>
                <w:rStyle w:val="Hyperlink"/>
                <w:noProof/>
              </w:rPr>
              <w:t xml:space="preserve">8.1. </w:t>
            </w:r>
            <w:r w:rsidR="00BE50BE" w:rsidRPr="00BE50BE">
              <w:rPr>
                <w:rStyle w:val="Hyperlink"/>
                <w:noProof/>
              </w:rPr>
              <w:tab/>
            </w:r>
            <w:r w:rsidR="00BE50BE" w:rsidRPr="007C4A73">
              <w:rPr>
                <w:rStyle w:val="Hyperlink"/>
                <w:noProof/>
              </w:rPr>
              <w:t>What Computers do the codes run on?</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_Toc517269718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16</w:t>
            </w:r>
            <w:r w:rsidR="00BE50BE" w:rsidRPr="00BE50BE">
              <w:rPr>
                <w:rStyle w:val="Hyperlink"/>
                <w:noProof/>
                <w:webHidden/>
              </w:rPr>
              <w:fldChar w:fldCharType="end"/>
            </w:r>
          </w:hyperlink>
        </w:p>
        <w:p w14:paraId="22EB30CD" w14:textId="3F36341D" w:rsidR="00BE50BE" w:rsidRPr="00BE50BE" w:rsidRDefault="006C0693">
          <w:pPr>
            <w:pStyle w:val="TOC2"/>
            <w:tabs>
              <w:tab w:val="left" w:pos="960"/>
              <w:tab w:val="right" w:leader="dot" w:pos="8033"/>
            </w:tabs>
            <w:rPr>
              <w:rStyle w:val="Hyperlink"/>
              <w:noProof/>
            </w:rPr>
          </w:pPr>
          <w:hyperlink w:anchor="_Toc517269719" w:history="1">
            <w:r w:rsidR="00BE50BE" w:rsidRPr="007C4A73">
              <w:rPr>
                <w:rStyle w:val="Hyperlink"/>
                <w:noProof/>
              </w:rPr>
              <w:t xml:space="preserve">8.2. </w:t>
            </w:r>
            <w:r w:rsidR="00BE50BE" w:rsidRPr="00BE50BE">
              <w:rPr>
                <w:rStyle w:val="Hyperlink"/>
                <w:noProof/>
              </w:rPr>
              <w:tab/>
            </w:r>
            <w:r w:rsidR="00BE50BE" w:rsidRPr="007C4A73">
              <w:rPr>
                <w:rStyle w:val="Hyperlink"/>
                <w:noProof/>
              </w:rPr>
              <w:t>The Most Up-to-Date Installation Instructions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_Toc517269719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16</w:t>
            </w:r>
            <w:r w:rsidR="00BE50BE" w:rsidRPr="00BE50BE">
              <w:rPr>
                <w:rStyle w:val="Hyperlink"/>
                <w:noProof/>
                <w:webHidden/>
              </w:rPr>
              <w:fldChar w:fldCharType="end"/>
            </w:r>
          </w:hyperlink>
        </w:p>
        <w:p w14:paraId="33BBE816" w14:textId="7090C8D8" w:rsidR="00BE50BE" w:rsidRPr="00BE50BE" w:rsidRDefault="006C0693">
          <w:pPr>
            <w:pStyle w:val="TOC2"/>
            <w:tabs>
              <w:tab w:val="left" w:pos="960"/>
              <w:tab w:val="right" w:leader="dot" w:pos="8033"/>
            </w:tabs>
            <w:rPr>
              <w:rStyle w:val="Hyperlink"/>
              <w:noProof/>
            </w:rPr>
          </w:pPr>
          <w:hyperlink w:anchor="_Toc517269720" w:history="1">
            <w:r w:rsidR="00BE50BE" w:rsidRPr="007C4A73">
              <w:rPr>
                <w:rStyle w:val="Hyperlink"/>
                <w:noProof/>
              </w:rPr>
              <w:t xml:space="preserve">8.3. </w:t>
            </w:r>
            <w:r w:rsidR="00BE50BE" w:rsidRPr="00BE50BE">
              <w:rPr>
                <w:rStyle w:val="Hyperlink"/>
                <w:noProof/>
              </w:rPr>
              <w:tab/>
            </w:r>
            <w:r w:rsidR="00BE50BE" w:rsidRPr="007C4A73">
              <w:rPr>
                <w:rStyle w:val="Hyperlink"/>
                <w:noProof/>
              </w:rPr>
              <w:t>Register as a User</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_Toc517269720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16</w:t>
            </w:r>
            <w:r w:rsidR="00BE50BE" w:rsidRPr="00BE50BE">
              <w:rPr>
                <w:rStyle w:val="Hyperlink"/>
                <w:noProof/>
                <w:webHidden/>
              </w:rPr>
              <w:fldChar w:fldCharType="end"/>
            </w:r>
          </w:hyperlink>
        </w:p>
        <w:p w14:paraId="4AC37600" w14:textId="33862AAF" w:rsidR="00BE50BE" w:rsidRPr="00BE50BE" w:rsidRDefault="006C0693" w:rsidP="00BE50BE">
          <w:pPr>
            <w:pStyle w:val="TOC1"/>
            <w:tabs>
              <w:tab w:val="left" w:pos="720"/>
              <w:tab w:val="right" w:leader="dot" w:pos="8033"/>
            </w:tabs>
            <w:rPr>
              <w:rFonts w:asciiTheme="minorHAnsi" w:eastAsiaTheme="minorEastAsia" w:hAnsiTheme="minorHAnsi" w:cstheme="minorBidi"/>
              <w:noProof/>
              <w:sz w:val="22"/>
              <w:szCs w:val="22"/>
              <w:lang w:val="en-GB" w:eastAsia="zh-CN"/>
            </w:rPr>
          </w:pPr>
          <w:hyperlink w:anchor="_Toc517269721" w:history="1">
            <w:r w:rsidR="00BE50BE" w:rsidRPr="007C4A73">
              <w:rPr>
                <w:rStyle w:val="Hyperlink"/>
                <w:noProof/>
              </w:rPr>
              <w:t>9.</w:t>
            </w:r>
            <w:r w:rsidR="00BE50BE" w:rsidRPr="00BE50BE">
              <w:rPr>
                <w:rStyle w:val="Hyperlink"/>
                <w:noProof/>
              </w:rPr>
              <w:tab/>
            </w:r>
            <w:r w:rsidR="00BE50BE" w:rsidRPr="007C4A73">
              <w:rPr>
                <w:rStyle w:val="Hyperlink"/>
                <w:noProof/>
              </w:rPr>
              <w:t>Use of Codes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_Toc517269721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17</w:t>
            </w:r>
            <w:r w:rsidR="00BE50BE" w:rsidRPr="00BE50BE">
              <w:rPr>
                <w:rStyle w:val="Hyperlink"/>
                <w:noProof/>
                <w:webHidden/>
              </w:rPr>
              <w:fldChar w:fldCharType="end"/>
            </w:r>
          </w:hyperlink>
        </w:p>
        <w:p w14:paraId="4792A7F4" w14:textId="1B09A5BC" w:rsidR="00BE50BE" w:rsidRPr="00BE50BE" w:rsidRDefault="006C0693">
          <w:pPr>
            <w:pStyle w:val="TOC2"/>
            <w:tabs>
              <w:tab w:val="left" w:pos="960"/>
              <w:tab w:val="right" w:leader="dot" w:pos="8033"/>
            </w:tabs>
            <w:rPr>
              <w:rStyle w:val="Hyperlink"/>
              <w:noProof/>
            </w:rPr>
          </w:pPr>
          <w:hyperlink w:anchor="_Toc517269722" w:history="1">
            <w:r w:rsidR="00BE50BE" w:rsidRPr="007C4A73">
              <w:rPr>
                <w:rStyle w:val="Hyperlink"/>
                <w:noProof/>
              </w:rPr>
              <w:t xml:space="preserve">9.1. </w:t>
            </w:r>
            <w:r w:rsidR="00BE50BE" w:rsidRPr="00BE50BE">
              <w:rPr>
                <w:rStyle w:val="Hyperlink"/>
                <w:noProof/>
              </w:rPr>
              <w:tab/>
            </w:r>
            <w:r w:rsidR="00BE50BE" w:rsidRPr="007C4A73">
              <w:rPr>
                <w:rStyle w:val="Hyperlink"/>
                <w:noProof/>
              </w:rPr>
              <w:t>Read the Output Reports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_Toc517269722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17</w:t>
            </w:r>
            <w:r w:rsidR="00BE50BE" w:rsidRPr="00BE50BE">
              <w:rPr>
                <w:rStyle w:val="Hyperlink"/>
                <w:noProof/>
                <w:webHidden/>
              </w:rPr>
              <w:fldChar w:fldCharType="end"/>
            </w:r>
          </w:hyperlink>
        </w:p>
        <w:p w14:paraId="60422031" w14:textId="02BF9CB8" w:rsidR="00BE50BE" w:rsidRPr="00BE50BE" w:rsidRDefault="006C0693">
          <w:pPr>
            <w:pStyle w:val="TOC2"/>
            <w:tabs>
              <w:tab w:val="left" w:pos="960"/>
              <w:tab w:val="right" w:leader="dot" w:pos="8033"/>
            </w:tabs>
            <w:rPr>
              <w:rStyle w:val="Hyperlink"/>
              <w:noProof/>
            </w:rPr>
          </w:pPr>
          <w:hyperlink w:anchor="_Toc517269723" w:history="1">
            <w:r w:rsidR="00BE50BE" w:rsidRPr="007C4A73">
              <w:rPr>
                <w:rStyle w:val="Hyperlink"/>
                <w:noProof/>
              </w:rPr>
              <w:t xml:space="preserve">9.2. </w:t>
            </w:r>
            <w:r w:rsidR="00BE50BE" w:rsidRPr="00BE50BE">
              <w:rPr>
                <w:rStyle w:val="Hyperlink"/>
                <w:noProof/>
              </w:rPr>
              <w:tab/>
            </w:r>
            <w:r w:rsidR="00BE50BE" w:rsidRPr="007C4A73">
              <w:rPr>
                <w:rStyle w:val="Hyperlink"/>
                <w:noProof/>
              </w:rPr>
              <w:t>Standard and Variable Filenames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_Toc517269723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17</w:t>
            </w:r>
            <w:r w:rsidR="00BE50BE" w:rsidRPr="00BE50BE">
              <w:rPr>
                <w:rStyle w:val="Hyperlink"/>
                <w:noProof/>
                <w:webHidden/>
              </w:rPr>
              <w:fldChar w:fldCharType="end"/>
            </w:r>
          </w:hyperlink>
        </w:p>
        <w:p w14:paraId="63D9EEDC" w14:textId="77EF6C1D" w:rsidR="00BE50BE" w:rsidRPr="00BE50BE" w:rsidRDefault="006C0693">
          <w:pPr>
            <w:pStyle w:val="TOC2"/>
            <w:tabs>
              <w:tab w:val="left" w:pos="960"/>
              <w:tab w:val="right" w:leader="dot" w:pos="8033"/>
            </w:tabs>
            <w:rPr>
              <w:rStyle w:val="Hyperlink"/>
              <w:noProof/>
            </w:rPr>
          </w:pPr>
          <w:hyperlink w:anchor="_Toc517269724" w:history="1">
            <w:r w:rsidR="00BE50BE" w:rsidRPr="007C4A73">
              <w:rPr>
                <w:rStyle w:val="Hyperlink"/>
                <w:noProof/>
              </w:rPr>
              <w:t xml:space="preserve">9.3. </w:t>
            </w:r>
            <w:r w:rsidR="00BE50BE" w:rsidRPr="00BE50BE">
              <w:rPr>
                <w:rStyle w:val="Hyperlink"/>
                <w:noProof/>
              </w:rPr>
              <w:tab/>
            </w:r>
            <w:r w:rsidR="00BE50BE" w:rsidRPr="007C4A73">
              <w:rPr>
                <w:rStyle w:val="Hyperlink"/>
                <w:noProof/>
              </w:rPr>
              <w:t>Brief Description (in the recommended order to use)</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_Toc517269724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19</w:t>
            </w:r>
            <w:r w:rsidR="00BE50BE" w:rsidRPr="00BE50BE">
              <w:rPr>
                <w:rStyle w:val="Hyperlink"/>
                <w:noProof/>
                <w:webHidden/>
              </w:rPr>
              <w:fldChar w:fldCharType="end"/>
            </w:r>
          </w:hyperlink>
        </w:p>
        <w:p w14:paraId="3AAD5FD0" w14:textId="028E8B62" w:rsidR="00BE50BE" w:rsidRPr="00BE50BE" w:rsidRDefault="006C0693">
          <w:pPr>
            <w:pStyle w:val="TOC2"/>
            <w:tabs>
              <w:tab w:val="left" w:pos="960"/>
              <w:tab w:val="right" w:leader="dot" w:pos="8033"/>
            </w:tabs>
            <w:rPr>
              <w:rStyle w:val="Hyperlink"/>
              <w:noProof/>
            </w:rPr>
          </w:pPr>
          <w:hyperlink w:anchor="_Toc517269725" w:history="1">
            <w:r w:rsidR="00BE50BE" w:rsidRPr="007C4A73">
              <w:rPr>
                <w:rStyle w:val="Hyperlink"/>
                <w:noProof/>
              </w:rPr>
              <w:t xml:space="preserve">9.4. </w:t>
            </w:r>
            <w:r w:rsidR="00BE50BE" w:rsidRPr="00BE50BE">
              <w:rPr>
                <w:rStyle w:val="Hyperlink"/>
                <w:noProof/>
              </w:rPr>
              <w:tab/>
            </w:r>
            <w:r w:rsidR="00BE50BE" w:rsidRPr="007C4A73">
              <w:rPr>
                <w:rStyle w:val="Hyperlink"/>
                <w:noProof/>
              </w:rPr>
              <w:t>Detailed Description</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_Toc517269725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19</w:t>
            </w:r>
            <w:r w:rsidR="00BE50BE" w:rsidRPr="00BE50BE">
              <w:rPr>
                <w:rStyle w:val="Hyperlink"/>
                <w:noProof/>
                <w:webHidden/>
              </w:rPr>
              <w:fldChar w:fldCharType="end"/>
            </w:r>
          </w:hyperlink>
        </w:p>
        <w:p w14:paraId="28418C00" w14:textId="7813CCE0" w:rsidR="00BE50BE" w:rsidRPr="00BE50BE" w:rsidRDefault="006C0693">
          <w:pPr>
            <w:pStyle w:val="TOC2"/>
            <w:tabs>
              <w:tab w:val="left" w:pos="960"/>
              <w:tab w:val="right" w:leader="dot" w:pos="8033"/>
            </w:tabs>
            <w:rPr>
              <w:rStyle w:val="Hyperlink"/>
              <w:noProof/>
            </w:rPr>
          </w:pPr>
          <w:hyperlink w:anchor="_Toc517269726" w:history="1">
            <w:r w:rsidR="00BE50BE" w:rsidRPr="007C4A73">
              <w:rPr>
                <w:rStyle w:val="Hyperlink"/>
                <w:noProof/>
              </w:rPr>
              <w:t xml:space="preserve">9.5. </w:t>
            </w:r>
            <w:r w:rsidR="00BE50BE" w:rsidRPr="00BE50BE">
              <w:rPr>
                <w:rStyle w:val="Hyperlink"/>
                <w:noProof/>
              </w:rPr>
              <w:tab/>
            </w:r>
            <w:r w:rsidR="00BE50BE" w:rsidRPr="007C4A73">
              <w:rPr>
                <w:rStyle w:val="Hyperlink"/>
                <w:noProof/>
              </w:rPr>
              <w:t>Verifying Implementation</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_Toc517269726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26</w:t>
            </w:r>
            <w:r w:rsidR="00BE50BE" w:rsidRPr="00BE50BE">
              <w:rPr>
                <w:rStyle w:val="Hyperlink"/>
                <w:noProof/>
                <w:webHidden/>
              </w:rPr>
              <w:fldChar w:fldCharType="end"/>
            </w:r>
          </w:hyperlink>
        </w:p>
        <w:p w14:paraId="75A4A2E1" w14:textId="7EE00B51" w:rsidR="00BE50BE" w:rsidRPr="00BE50BE" w:rsidRDefault="006C0693">
          <w:pPr>
            <w:pStyle w:val="TOC2"/>
            <w:tabs>
              <w:tab w:val="left" w:pos="960"/>
              <w:tab w:val="right" w:leader="dot" w:pos="8033"/>
            </w:tabs>
            <w:rPr>
              <w:rStyle w:val="Hyperlink"/>
              <w:noProof/>
            </w:rPr>
          </w:pPr>
          <w:hyperlink w:anchor="_Toc517269727" w:history="1">
            <w:r w:rsidR="00BE50BE" w:rsidRPr="007C4A73">
              <w:rPr>
                <w:rStyle w:val="Hyperlink"/>
                <w:noProof/>
              </w:rPr>
              <w:t>9.6.</w:t>
            </w:r>
            <w:r w:rsidR="00BE50BE" w:rsidRPr="00BE50BE">
              <w:rPr>
                <w:rStyle w:val="Hyperlink"/>
                <w:noProof/>
              </w:rPr>
              <w:tab/>
            </w:r>
            <w:r w:rsidR="00BE50BE" w:rsidRPr="007C4A73">
              <w:rPr>
                <w:rStyle w:val="Hyperlink"/>
                <w:noProof/>
              </w:rPr>
              <w:t>Use of the Codes in Combination</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_Toc517269727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27</w:t>
            </w:r>
            <w:r w:rsidR="00BE50BE" w:rsidRPr="00BE50BE">
              <w:rPr>
                <w:rStyle w:val="Hyperlink"/>
                <w:noProof/>
                <w:webHidden/>
              </w:rPr>
              <w:fldChar w:fldCharType="end"/>
            </w:r>
          </w:hyperlink>
        </w:p>
        <w:p w14:paraId="48098B7F" w14:textId="6AB99E10" w:rsidR="00BE50BE" w:rsidRPr="00BE50BE" w:rsidRDefault="006C0693" w:rsidP="00BE50BE">
          <w:pPr>
            <w:pStyle w:val="TOC1"/>
            <w:tabs>
              <w:tab w:val="left" w:pos="720"/>
              <w:tab w:val="right" w:leader="dot" w:pos="8033"/>
            </w:tabs>
            <w:rPr>
              <w:rFonts w:asciiTheme="minorHAnsi" w:eastAsiaTheme="minorEastAsia" w:hAnsiTheme="minorHAnsi" w:cstheme="minorBidi"/>
              <w:noProof/>
              <w:sz w:val="22"/>
              <w:szCs w:val="22"/>
              <w:lang w:val="en-GB" w:eastAsia="zh-CN"/>
            </w:rPr>
          </w:pPr>
          <w:hyperlink w:anchor="_Toc517269728" w:history="1">
            <w:r w:rsidR="00BE50BE" w:rsidRPr="007C4A73">
              <w:rPr>
                <w:rStyle w:val="Hyperlink"/>
                <w:noProof/>
              </w:rPr>
              <w:t>10.</w:t>
            </w:r>
            <w:r w:rsidR="00BE50BE" w:rsidRPr="00BE50BE">
              <w:rPr>
                <w:rStyle w:val="Hyperlink"/>
                <w:noProof/>
              </w:rPr>
              <w:tab/>
            </w:r>
            <w:r w:rsidR="00BE50BE" w:rsidRPr="007C4A73">
              <w:rPr>
                <w:rStyle w:val="Hyperlink"/>
                <w:noProof/>
              </w:rPr>
              <w:t>Details of Compiling and Loading Codes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_Toc517269728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29</w:t>
            </w:r>
            <w:r w:rsidR="00BE50BE" w:rsidRPr="00BE50BE">
              <w:rPr>
                <w:rStyle w:val="Hyperlink"/>
                <w:noProof/>
                <w:webHidden/>
              </w:rPr>
              <w:fldChar w:fldCharType="end"/>
            </w:r>
          </w:hyperlink>
        </w:p>
        <w:p w14:paraId="3139676C" w14:textId="6C0AB6B7" w:rsidR="00BE50BE" w:rsidRPr="00BE50BE" w:rsidRDefault="006C0693" w:rsidP="00BE50BE">
          <w:pPr>
            <w:pStyle w:val="TOC2"/>
            <w:tabs>
              <w:tab w:val="left" w:pos="960"/>
              <w:tab w:val="right" w:leader="dot" w:pos="8033"/>
            </w:tabs>
            <w:rPr>
              <w:rStyle w:val="Hyperlink"/>
              <w:noProof/>
            </w:rPr>
          </w:pPr>
          <w:hyperlink w:anchor="_Toc517269729" w:history="1">
            <w:r w:rsidR="00BE50BE" w:rsidRPr="007C4A73">
              <w:rPr>
                <w:rStyle w:val="Hyperlink"/>
                <w:noProof/>
              </w:rPr>
              <w:t xml:space="preserve">10.1. </w:t>
            </w:r>
            <w:r w:rsidR="00BE50BE" w:rsidRPr="00BE50BE">
              <w:rPr>
                <w:rStyle w:val="Hyperlink"/>
                <w:noProof/>
              </w:rPr>
              <w:tab/>
            </w:r>
            <w:r w:rsidR="00BE50BE" w:rsidRPr="007C4A73">
              <w:rPr>
                <w:rStyle w:val="Hyperlink"/>
                <w:noProof/>
              </w:rPr>
              <w:t>Parts of the Codes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_Toc517269729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29</w:t>
            </w:r>
            <w:r w:rsidR="00BE50BE" w:rsidRPr="00BE50BE">
              <w:rPr>
                <w:rStyle w:val="Hyperlink"/>
                <w:noProof/>
                <w:webHidden/>
              </w:rPr>
              <w:fldChar w:fldCharType="end"/>
            </w:r>
          </w:hyperlink>
        </w:p>
        <w:p w14:paraId="02415D60" w14:textId="7CE7CCE0" w:rsidR="00BE50BE" w:rsidRPr="00BE50BE" w:rsidRDefault="006C0693" w:rsidP="00BE50BE">
          <w:pPr>
            <w:pStyle w:val="TOC2"/>
            <w:tabs>
              <w:tab w:val="left" w:pos="960"/>
              <w:tab w:val="right" w:leader="dot" w:pos="8033"/>
            </w:tabs>
            <w:rPr>
              <w:rStyle w:val="Hyperlink"/>
              <w:noProof/>
            </w:rPr>
          </w:pPr>
          <w:hyperlink w:anchor="_Toc517269730" w:history="1">
            <w:r w:rsidR="00BE50BE" w:rsidRPr="00BE50BE">
              <w:rPr>
                <w:rStyle w:val="Hyperlink"/>
                <w:noProof/>
              </w:rPr>
              <w:t xml:space="preserve">10.2. </w:t>
            </w:r>
            <w:r w:rsidR="00BE50BE" w:rsidRPr="00BE50BE">
              <w:rPr>
                <w:rStyle w:val="Hyperlink"/>
                <w:noProof/>
              </w:rPr>
              <w:tab/>
              <w:t>Compiling/Loading</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_Toc517269730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30</w:t>
            </w:r>
            <w:r w:rsidR="00BE50BE" w:rsidRPr="00BE50BE">
              <w:rPr>
                <w:rStyle w:val="Hyperlink"/>
                <w:noProof/>
                <w:webHidden/>
              </w:rPr>
              <w:fldChar w:fldCharType="end"/>
            </w:r>
          </w:hyperlink>
        </w:p>
        <w:p w14:paraId="20A7D5C3" w14:textId="48A28161" w:rsidR="00BE50BE" w:rsidRPr="00BE50BE" w:rsidRDefault="006C0693" w:rsidP="00BE50BE">
          <w:pPr>
            <w:pStyle w:val="TOC2"/>
            <w:tabs>
              <w:tab w:val="left" w:pos="960"/>
              <w:tab w:val="right" w:leader="dot" w:pos="8033"/>
            </w:tabs>
            <w:rPr>
              <w:rStyle w:val="Hyperlink"/>
              <w:noProof/>
            </w:rPr>
          </w:pPr>
          <w:hyperlink w:anchor="_Toc517269731" w:history="1">
            <w:r w:rsidR="00BE50BE" w:rsidRPr="00BE50BE">
              <w:rPr>
                <w:rStyle w:val="Hyperlink"/>
                <w:noProof/>
              </w:rPr>
              <w:t xml:space="preserve">10.3. </w:t>
            </w:r>
            <w:r w:rsidR="00BE50BE" w:rsidRPr="00BE50BE">
              <w:rPr>
                <w:rStyle w:val="Hyperlink"/>
                <w:noProof/>
              </w:rPr>
              <w:tab/>
              <w:t>Graphics Codes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_Toc517269731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30</w:t>
            </w:r>
            <w:r w:rsidR="00BE50BE" w:rsidRPr="00BE50BE">
              <w:rPr>
                <w:rStyle w:val="Hyperlink"/>
                <w:noProof/>
                <w:webHidden/>
              </w:rPr>
              <w:fldChar w:fldCharType="end"/>
            </w:r>
          </w:hyperlink>
        </w:p>
        <w:p w14:paraId="61C061EC" w14:textId="4532A94F" w:rsidR="00BE50BE" w:rsidRPr="00BE50BE" w:rsidRDefault="006C0693" w:rsidP="00BE50BE">
          <w:pPr>
            <w:pStyle w:val="TOC2"/>
            <w:tabs>
              <w:tab w:val="left" w:pos="960"/>
              <w:tab w:val="right" w:leader="dot" w:pos="8033"/>
            </w:tabs>
            <w:rPr>
              <w:rStyle w:val="Hyperlink"/>
              <w:noProof/>
            </w:rPr>
          </w:pPr>
          <w:hyperlink w:anchor="_Toc517269732" w:history="1">
            <w:r w:rsidR="00BE50BE" w:rsidRPr="00BE50BE">
              <w:rPr>
                <w:rStyle w:val="Hyperlink"/>
                <w:noProof/>
              </w:rPr>
              <w:t xml:space="preserve">10.4. </w:t>
            </w:r>
            <w:r w:rsidR="00BE50BE" w:rsidRPr="00BE50BE">
              <w:rPr>
                <w:rStyle w:val="Hyperlink"/>
                <w:noProof/>
              </w:rPr>
              <w:tab/>
              <w:t>Postscript Output Files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_Toc517269732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31</w:t>
            </w:r>
            <w:r w:rsidR="00BE50BE" w:rsidRPr="00BE50BE">
              <w:rPr>
                <w:rStyle w:val="Hyperlink"/>
                <w:noProof/>
                <w:webHidden/>
              </w:rPr>
              <w:fldChar w:fldCharType="end"/>
            </w:r>
          </w:hyperlink>
        </w:p>
        <w:p w14:paraId="2C79818A" w14:textId="6DC297F4" w:rsidR="00BE50BE" w:rsidRPr="00BE50BE" w:rsidRDefault="006C0693" w:rsidP="00BE50BE">
          <w:pPr>
            <w:pStyle w:val="TOC2"/>
            <w:tabs>
              <w:tab w:val="left" w:pos="960"/>
              <w:tab w:val="right" w:leader="dot" w:pos="8033"/>
            </w:tabs>
            <w:rPr>
              <w:rStyle w:val="Hyperlink"/>
              <w:noProof/>
            </w:rPr>
          </w:pPr>
          <w:hyperlink w:anchor="_Toc517269733" w:history="1">
            <w:r w:rsidR="00BE50BE" w:rsidRPr="00BE50BE">
              <w:rPr>
                <w:rStyle w:val="Hyperlink"/>
                <w:noProof/>
              </w:rPr>
              <w:t xml:space="preserve">10.5. </w:t>
            </w:r>
            <w:r w:rsidR="00BE50BE" w:rsidRPr="00BE50BE">
              <w:rPr>
                <w:rStyle w:val="Hyperlink"/>
                <w:noProof/>
              </w:rPr>
              <w:tab/>
              <w:t>On Screen Graphics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_Toc517269733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32</w:t>
            </w:r>
            <w:r w:rsidR="00BE50BE" w:rsidRPr="00BE50BE">
              <w:rPr>
                <w:rStyle w:val="Hyperlink"/>
                <w:noProof/>
                <w:webHidden/>
              </w:rPr>
              <w:fldChar w:fldCharType="end"/>
            </w:r>
          </w:hyperlink>
        </w:p>
        <w:p w14:paraId="4C6B46B3" w14:textId="53516326" w:rsidR="00D875AE" w:rsidRDefault="006C0693" w:rsidP="00BE50BE">
          <w:pPr>
            <w:pStyle w:val="TOC2"/>
            <w:tabs>
              <w:tab w:val="left" w:pos="960"/>
              <w:tab w:val="right" w:leader="dot" w:pos="8033"/>
            </w:tabs>
            <w:rPr>
              <w:rStyle w:val="Hyperlink"/>
              <w:noProof/>
            </w:rPr>
          </w:pPr>
          <w:hyperlink w:anchor="_Toc517269734" w:history="1">
            <w:r w:rsidR="00BE50BE" w:rsidRPr="00BE50BE">
              <w:rPr>
                <w:rStyle w:val="Hyperlink"/>
                <w:noProof/>
              </w:rPr>
              <w:t xml:space="preserve">10.6. </w:t>
            </w:r>
            <w:r w:rsidR="00BE50BE" w:rsidRPr="00BE50BE">
              <w:rPr>
                <w:rStyle w:val="Hyperlink"/>
                <w:noProof/>
              </w:rPr>
              <w:tab/>
              <w:t>Interacting with Graphics</w:t>
            </w:r>
            <w:r w:rsidR="00BE50BE" w:rsidRPr="00BE50BE">
              <w:rPr>
                <w:rStyle w:val="Hyperlink"/>
                <w:noProof/>
                <w:webHidden/>
              </w:rPr>
              <w:tab/>
            </w:r>
            <w:r w:rsidR="00BE50BE" w:rsidRPr="00BE50BE">
              <w:rPr>
                <w:rStyle w:val="Hyperlink"/>
                <w:noProof/>
                <w:webHidden/>
              </w:rPr>
              <w:fldChar w:fldCharType="begin"/>
            </w:r>
            <w:r w:rsidR="00BE50BE" w:rsidRPr="00BE50BE">
              <w:rPr>
                <w:rStyle w:val="Hyperlink"/>
                <w:noProof/>
                <w:webHidden/>
              </w:rPr>
              <w:instrText xml:space="preserve"> PAGEREF _Toc517269734 \h </w:instrText>
            </w:r>
            <w:r w:rsidR="00BE50BE" w:rsidRPr="00BE50BE">
              <w:rPr>
                <w:rStyle w:val="Hyperlink"/>
                <w:noProof/>
                <w:webHidden/>
              </w:rPr>
            </w:r>
            <w:r w:rsidR="00BE50BE" w:rsidRPr="00BE50BE">
              <w:rPr>
                <w:rStyle w:val="Hyperlink"/>
                <w:noProof/>
                <w:webHidden/>
              </w:rPr>
              <w:fldChar w:fldCharType="separate"/>
            </w:r>
            <w:r w:rsidR="0083151A">
              <w:rPr>
                <w:rStyle w:val="Hyperlink"/>
                <w:noProof/>
                <w:webHidden/>
              </w:rPr>
              <w:t>32</w:t>
            </w:r>
            <w:r w:rsidR="00BE50BE" w:rsidRPr="00BE50BE">
              <w:rPr>
                <w:rStyle w:val="Hyperlink"/>
                <w:noProof/>
                <w:webHidden/>
              </w:rPr>
              <w:fldChar w:fldCharType="end"/>
            </w:r>
          </w:hyperlink>
          <w:r w:rsidR="00D875AE">
            <w:rPr>
              <w:rStyle w:val="Hyperlink"/>
              <w:noProof/>
            </w:rPr>
            <w:br w:type="page"/>
          </w:r>
        </w:p>
        <w:p w14:paraId="4A842A60" w14:textId="77777777" w:rsidR="0056747F" w:rsidRDefault="0056747F" w:rsidP="00BE50BE">
          <w:pPr>
            <w:pStyle w:val="TOC2"/>
            <w:tabs>
              <w:tab w:val="left" w:pos="960"/>
              <w:tab w:val="right" w:leader="dot" w:pos="8033"/>
            </w:tabs>
            <w:rPr>
              <w:rStyle w:val="Hyperlink"/>
              <w:noProof/>
            </w:rPr>
          </w:pPr>
        </w:p>
        <w:p w14:paraId="4B5A8D8D" w14:textId="11F7494B" w:rsidR="00BE50BE" w:rsidRDefault="006C0693">
          <w:pPr>
            <w:pStyle w:val="TOC1"/>
            <w:tabs>
              <w:tab w:val="left" w:pos="720"/>
              <w:tab w:val="right" w:leader="dot" w:pos="8033"/>
            </w:tabs>
            <w:rPr>
              <w:rFonts w:asciiTheme="minorHAnsi" w:eastAsiaTheme="minorEastAsia" w:hAnsiTheme="minorHAnsi" w:cstheme="minorBidi"/>
              <w:noProof/>
              <w:sz w:val="22"/>
              <w:szCs w:val="22"/>
              <w:lang w:val="en-GB" w:eastAsia="zh-CN"/>
            </w:rPr>
          </w:pPr>
          <w:hyperlink w:anchor="_Toc517269735" w:history="1">
            <w:r w:rsidR="00BE50BE" w:rsidRPr="007C4A73">
              <w:rPr>
                <w:rStyle w:val="Hyperlink"/>
                <w:noProof/>
              </w:rPr>
              <w:t>11.</w:t>
            </w:r>
            <w:r w:rsidR="00BE50BE">
              <w:rPr>
                <w:rFonts w:asciiTheme="minorHAnsi" w:eastAsiaTheme="minorEastAsia" w:hAnsiTheme="minorHAnsi" w:cstheme="minorBidi"/>
                <w:noProof/>
                <w:sz w:val="22"/>
                <w:szCs w:val="22"/>
                <w:lang w:val="en-GB" w:eastAsia="zh-CN"/>
              </w:rPr>
              <w:tab/>
            </w:r>
            <w:r w:rsidR="00BE50BE" w:rsidRPr="007C4A73">
              <w:rPr>
                <w:rStyle w:val="Hyperlink"/>
                <w:noProof/>
              </w:rPr>
              <w:t>Comments from Codes</w:t>
            </w:r>
            <w:r w:rsidR="00BE50BE">
              <w:rPr>
                <w:noProof/>
                <w:webHidden/>
              </w:rPr>
              <w:tab/>
            </w:r>
            <w:r w:rsidR="00BE50BE">
              <w:rPr>
                <w:noProof/>
                <w:webHidden/>
              </w:rPr>
              <w:fldChar w:fldCharType="begin"/>
            </w:r>
            <w:r w:rsidR="00BE50BE">
              <w:rPr>
                <w:noProof/>
                <w:webHidden/>
              </w:rPr>
              <w:instrText xml:space="preserve"> PAGEREF _Toc517269735 \h </w:instrText>
            </w:r>
            <w:r w:rsidR="00BE50BE">
              <w:rPr>
                <w:noProof/>
                <w:webHidden/>
              </w:rPr>
            </w:r>
            <w:r w:rsidR="00BE50BE">
              <w:rPr>
                <w:noProof/>
                <w:webHidden/>
              </w:rPr>
              <w:fldChar w:fldCharType="separate"/>
            </w:r>
            <w:r w:rsidR="0083151A">
              <w:rPr>
                <w:noProof/>
                <w:webHidden/>
              </w:rPr>
              <w:t>33</w:t>
            </w:r>
            <w:r w:rsidR="00BE50BE">
              <w:rPr>
                <w:noProof/>
                <w:webHidden/>
              </w:rPr>
              <w:fldChar w:fldCharType="end"/>
            </w:r>
          </w:hyperlink>
        </w:p>
        <w:p w14:paraId="6BF52A8B" w14:textId="77777777" w:rsidR="00D875AE" w:rsidRPr="004E6BDE" w:rsidRDefault="0072143B" w:rsidP="00F61B44">
          <w:pPr>
            <w:ind w:left="720"/>
          </w:pPr>
          <w:r>
            <w:rPr>
              <w:b/>
              <w:bCs/>
              <w:noProof/>
            </w:rPr>
            <w:fldChar w:fldCharType="end"/>
          </w:r>
          <w:r w:rsidR="00D875AE" w:rsidRPr="004E6BDE">
            <w:t>ACTIVATE</w:t>
          </w:r>
        </w:p>
        <w:p w14:paraId="376E0BE9" w14:textId="77777777" w:rsidR="00D875AE" w:rsidRPr="004E6BDE" w:rsidRDefault="00D875AE" w:rsidP="00F61B44">
          <w:pPr>
            <w:ind w:firstLine="720"/>
          </w:pPr>
          <w:r w:rsidRPr="004E6BDE">
            <w:t>CONVERT</w:t>
          </w:r>
        </w:p>
        <w:p w14:paraId="13CBB566" w14:textId="77777777" w:rsidR="00D875AE" w:rsidRDefault="00D875AE" w:rsidP="00F61B44">
          <w:pPr>
            <w:ind w:firstLine="720"/>
          </w:pPr>
          <w:r w:rsidRPr="004E6BDE">
            <w:t>COMPLOT</w:t>
          </w:r>
        </w:p>
        <w:p w14:paraId="08FAD609" w14:textId="77777777" w:rsidR="00D875AE" w:rsidRPr="004E6BDE" w:rsidRDefault="00D875AE" w:rsidP="00F61B44">
          <w:pPr>
            <w:ind w:firstLine="720"/>
          </w:pPr>
          <w:r w:rsidRPr="004E6BDE">
            <w:t>DICTIN</w:t>
          </w:r>
        </w:p>
        <w:p w14:paraId="19F1D1CB" w14:textId="77777777" w:rsidR="00D875AE" w:rsidRPr="004E6BDE" w:rsidRDefault="00D875AE" w:rsidP="00F61B44">
          <w:pPr>
            <w:ind w:firstLine="720"/>
          </w:pPr>
          <w:r w:rsidRPr="004E6BDE">
            <w:t>ENDF2C</w:t>
          </w:r>
        </w:p>
        <w:p w14:paraId="6D0A06E6" w14:textId="77777777" w:rsidR="00D875AE" w:rsidRPr="004E6BDE" w:rsidRDefault="00D875AE" w:rsidP="00F61B44">
          <w:pPr>
            <w:ind w:firstLine="720"/>
          </w:pPr>
          <w:r w:rsidRPr="004E6BDE">
            <w:t>EVALPLOT</w:t>
          </w:r>
        </w:p>
        <w:p w14:paraId="34B7A190" w14:textId="77777777" w:rsidR="00D875AE" w:rsidRPr="004E6BDE" w:rsidRDefault="00D875AE" w:rsidP="00F61B44">
          <w:pPr>
            <w:ind w:firstLine="720"/>
          </w:pPr>
          <w:r w:rsidRPr="004E6BDE">
            <w:t>FIXUP</w:t>
          </w:r>
        </w:p>
        <w:p w14:paraId="03BDDC78" w14:textId="77777777" w:rsidR="00D875AE" w:rsidRPr="004E6BDE" w:rsidRDefault="00D875AE" w:rsidP="00F61B44">
          <w:pPr>
            <w:ind w:firstLine="720"/>
          </w:pPr>
          <w:r w:rsidRPr="004E6BDE">
            <w:t>GROUPIE</w:t>
          </w:r>
        </w:p>
        <w:p w14:paraId="25BFA231" w14:textId="77777777" w:rsidR="00D875AE" w:rsidRPr="004E6BDE" w:rsidRDefault="00D875AE" w:rsidP="00F61B44">
          <w:pPr>
            <w:ind w:firstLine="720"/>
          </w:pPr>
          <w:r w:rsidRPr="004E6BDE">
            <w:t>LEGEND</w:t>
          </w:r>
        </w:p>
        <w:p w14:paraId="43BDE6ED" w14:textId="77777777" w:rsidR="00D875AE" w:rsidRPr="004E6BDE" w:rsidRDefault="00D875AE" w:rsidP="00F61B44">
          <w:pPr>
            <w:ind w:firstLine="720"/>
          </w:pPr>
          <w:r w:rsidRPr="004E6BDE">
            <w:t>LINEAR</w:t>
          </w:r>
        </w:p>
        <w:p w14:paraId="6750E39E" w14:textId="77777777" w:rsidR="00D875AE" w:rsidRPr="004E6BDE" w:rsidRDefault="00D875AE" w:rsidP="00F61B44">
          <w:pPr>
            <w:ind w:firstLine="720"/>
          </w:pPr>
          <w:r w:rsidRPr="004E6BDE">
            <w:t>MERGER</w:t>
          </w:r>
        </w:p>
        <w:p w14:paraId="25391637" w14:textId="77777777" w:rsidR="00D875AE" w:rsidRPr="004E6BDE" w:rsidRDefault="00D875AE" w:rsidP="00F61B44">
          <w:pPr>
            <w:ind w:firstLine="720"/>
          </w:pPr>
          <w:r w:rsidRPr="004E6BDE">
            <w:t>MIXER</w:t>
          </w:r>
        </w:p>
        <w:p w14:paraId="1A161273" w14:textId="77777777" w:rsidR="00D875AE" w:rsidRPr="004E6BDE" w:rsidRDefault="00D875AE" w:rsidP="00F61B44">
          <w:pPr>
            <w:ind w:firstLine="720"/>
          </w:pPr>
          <w:r w:rsidRPr="004E6BDE">
            <w:t>RECENT</w:t>
          </w:r>
        </w:p>
        <w:p w14:paraId="5BCE90C7" w14:textId="77777777" w:rsidR="00D875AE" w:rsidRPr="004E6BDE" w:rsidRDefault="00D875AE" w:rsidP="00F61B44">
          <w:pPr>
            <w:ind w:firstLine="720"/>
          </w:pPr>
          <w:r w:rsidRPr="004E6BDE">
            <w:t>RELABEL</w:t>
          </w:r>
        </w:p>
        <w:p w14:paraId="1E951BAE" w14:textId="77777777" w:rsidR="00D875AE" w:rsidRPr="004E6BDE" w:rsidRDefault="00D875AE" w:rsidP="00F61B44">
          <w:pPr>
            <w:ind w:firstLine="720"/>
          </w:pPr>
          <w:r w:rsidRPr="004E6BDE">
            <w:t>SIGMA1</w:t>
          </w:r>
        </w:p>
        <w:p w14:paraId="59539F93" w14:textId="77777777" w:rsidR="00D875AE" w:rsidRPr="004E6BDE" w:rsidRDefault="00D875AE" w:rsidP="00F61B44">
          <w:pPr>
            <w:ind w:firstLine="720"/>
          </w:pPr>
          <w:r w:rsidRPr="004E6BDE">
            <w:t>SIXPAK</w:t>
          </w:r>
        </w:p>
        <w:p w14:paraId="781DC189" w14:textId="77777777" w:rsidR="00D875AE" w:rsidRPr="004E6BDE" w:rsidRDefault="00D875AE" w:rsidP="00F61B44">
          <w:pPr>
            <w:ind w:firstLine="720"/>
          </w:pPr>
          <w:r w:rsidRPr="004E6BDE">
            <w:t>SPECTRA</w:t>
          </w:r>
        </w:p>
        <w:p w14:paraId="28969DA1" w14:textId="77777777" w:rsidR="00D875AE" w:rsidRPr="004E6BDE" w:rsidRDefault="00D875AE" w:rsidP="00F61B44">
          <w:pPr>
            <w:ind w:firstLine="720"/>
          </w:pPr>
          <w:r w:rsidRPr="004E6BDE">
            <w:t xml:space="preserve">VIRGIN </w:t>
          </w:r>
        </w:p>
        <w:p w14:paraId="352A02E1" w14:textId="77777777" w:rsidR="0072143B" w:rsidRDefault="006C0693"/>
      </w:sdtContent>
    </w:sdt>
    <w:p w14:paraId="27BD3FF7" w14:textId="77777777" w:rsidR="00132021" w:rsidRDefault="00132021" w:rsidP="00F21473">
      <w:pPr>
        <w:tabs>
          <w:tab w:val="center" w:pos="1440"/>
          <w:tab w:val="center" w:pos="2880"/>
          <w:tab w:val="center" w:pos="4320"/>
          <w:tab w:val="center" w:pos="5760"/>
          <w:tab w:val="right" w:pos="9180"/>
          <w:tab w:val="left" w:pos="9720"/>
        </w:tabs>
        <w:spacing w:after="60"/>
        <w:ind w:right="-153"/>
        <w:jc w:val="center"/>
        <w:sectPr w:rsidR="00132021" w:rsidSect="004758B0">
          <w:headerReference w:type="default" r:id="rId15"/>
          <w:footerReference w:type="default" r:id="rId16"/>
          <w:pgSz w:w="11907" w:h="16840" w:code="9"/>
          <w:pgMar w:top="1440" w:right="2067" w:bottom="1440" w:left="1797" w:header="709" w:footer="709" w:gutter="0"/>
          <w:pgNumType w:start="1"/>
          <w:cols w:space="708"/>
          <w:docGrid w:linePitch="360"/>
        </w:sectPr>
      </w:pPr>
    </w:p>
    <w:p w14:paraId="224BB27C" w14:textId="77777777" w:rsidR="00B22852" w:rsidRDefault="00B22852" w:rsidP="00F21473">
      <w:pPr>
        <w:tabs>
          <w:tab w:val="center" w:pos="1440"/>
          <w:tab w:val="center" w:pos="2880"/>
          <w:tab w:val="center" w:pos="4320"/>
          <w:tab w:val="center" w:pos="5760"/>
          <w:tab w:val="right" w:pos="9180"/>
          <w:tab w:val="left" w:pos="9720"/>
        </w:tabs>
        <w:spacing w:after="60"/>
        <w:ind w:right="-153"/>
        <w:jc w:val="center"/>
      </w:pPr>
    </w:p>
    <w:p w14:paraId="4D0B0B06" w14:textId="77777777" w:rsidR="00E42CD7" w:rsidRDefault="00E42CD7" w:rsidP="00D125D8">
      <w:pPr>
        <w:pStyle w:val="Heading1"/>
      </w:pPr>
      <w:bookmarkStart w:id="2" w:name="_Toc517269408"/>
      <w:bookmarkStart w:id="3" w:name="_Toc517269692"/>
      <w:r>
        <w:t>Nuclear Data Section Introduction</w:t>
      </w:r>
      <w:bookmarkEnd w:id="2"/>
      <w:bookmarkEnd w:id="3"/>
    </w:p>
    <w:bookmarkEnd w:id="1"/>
    <w:p w14:paraId="3BB2C610" w14:textId="43E7C08B" w:rsidR="006A49CE" w:rsidRDefault="00A17B31">
      <w:pPr>
        <w:tabs>
          <w:tab w:val="center" w:pos="1440"/>
          <w:tab w:val="center" w:pos="2880"/>
          <w:tab w:val="center" w:pos="4320"/>
          <w:tab w:val="center" w:pos="5760"/>
          <w:tab w:val="right" w:pos="8720"/>
          <w:tab w:val="right" w:pos="9180"/>
          <w:tab w:val="left" w:pos="9720"/>
        </w:tabs>
        <w:ind w:right="-153"/>
        <w:jc w:val="both"/>
      </w:pPr>
      <w:r>
        <w:t xml:space="preserve">Here I attempt to distinguish between the ENDF </w:t>
      </w:r>
      <w:r w:rsidRPr="00A17B31">
        <w:rPr>
          <w:b/>
        </w:rPr>
        <w:t>format</w:t>
      </w:r>
      <w:r w:rsidR="001122BB">
        <w:t>, and the</w:t>
      </w:r>
      <w:r w:rsidRPr="00A17B31">
        <w:rPr>
          <w:b/>
        </w:rPr>
        <w:t xml:space="preserve"> data in the format</w:t>
      </w:r>
      <w:r>
        <w:rPr>
          <w:b/>
        </w:rPr>
        <w:t>.</w:t>
      </w:r>
      <w:r>
        <w:t xml:space="preserve"> </w:t>
      </w:r>
      <w:r w:rsidR="00E42CD7">
        <w:t xml:space="preserve">ENDF is the internationally agreed upon </w:t>
      </w:r>
      <w:r w:rsidR="00E42CD7" w:rsidRPr="00A17B31">
        <w:rPr>
          <w:b/>
        </w:rPr>
        <w:t>format</w:t>
      </w:r>
      <w:r w:rsidR="00E42CD7">
        <w:t xml:space="preserve"> for dissemination of evaluated nuclear data</w:t>
      </w:r>
      <w:r w:rsidR="00046ADC">
        <w:t xml:space="preserve">; it now been through </w:t>
      </w:r>
      <w:r>
        <w:t xml:space="preserve">six (6) versions, ENDF-1 through the current ENDF-6 </w:t>
      </w:r>
      <w:r w:rsidRPr="006A49CE">
        <w:rPr>
          <w:b/>
        </w:rPr>
        <w:t>formats</w:t>
      </w:r>
      <w:r w:rsidR="003F6D1C">
        <w:t xml:space="preserve">. </w:t>
      </w:r>
      <w:r w:rsidR="006A49CE">
        <w:t>In contrast, t</w:t>
      </w:r>
      <w:r w:rsidR="00E42CD7">
        <w:t xml:space="preserve">he ENDF/B </w:t>
      </w:r>
      <w:r w:rsidR="00E42CD7" w:rsidRPr="006A49CE">
        <w:rPr>
          <w:b/>
        </w:rPr>
        <w:t>data library</w:t>
      </w:r>
      <w:r w:rsidR="00E42CD7">
        <w:t xml:space="preserve"> has now been through </w:t>
      </w:r>
      <w:r w:rsidR="00EB0AAB">
        <w:t>eight</w:t>
      </w:r>
      <w:r w:rsidR="00E42CD7">
        <w:t xml:space="preserve"> (VI</w:t>
      </w:r>
      <w:r w:rsidR="00EB0AAB">
        <w:t>I</w:t>
      </w:r>
      <w:r w:rsidR="00E42CD7">
        <w:t>I) versions; the latest identified as ENDF/B-V</w:t>
      </w:r>
      <w:r w:rsidR="00EB0AAB">
        <w:t>I</w:t>
      </w:r>
      <w:r w:rsidR="00E42CD7">
        <w:t>II.</w:t>
      </w:r>
      <w:r w:rsidR="006A49CE">
        <w:t xml:space="preserve"> Until </w:t>
      </w:r>
      <w:r w:rsidR="00EF62DC">
        <w:t>recently</w:t>
      </w:r>
      <w:r w:rsidR="006A49CE">
        <w:t xml:space="preserve"> the </w:t>
      </w:r>
      <w:r w:rsidR="006A49CE" w:rsidRPr="006A49CE">
        <w:rPr>
          <w:b/>
        </w:rPr>
        <w:t>format</w:t>
      </w:r>
      <w:r w:rsidR="006A49CE">
        <w:t xml:space="preserve"> </w:t>
      </w:r>
      <w:r w:rsidR="006A49CE" w:rsidRPr="006A49CE">
        <w:t>and</w:t>
      </w:r>
      <w:r w:rsidR="006A49CE" w:rsidRPr="006A49CE">
        <w:rPr>
          <w:b/>
        </w:rPr>
        <w:t xml:space="preserve"> data in the format</w:t>
      </w:r>
      <w:r w:rsidR="006A49CE">
        <w:t xml:space="preserve"> corresponded because ENDF/B-I through ENDF/B-VI </w:t>
      </w:r>
      <w:r w:rsidR="006A49CE" w:rsidRPr="006A49CE">
        <w:rPr>
          <w:b/>
        </w:rPr>
        <w:t>data</w:t>
      </w:r>
      <w:r w:rsidR="006A49CE">
        <w:t xml:space="preserve"> were in the ENDF-1 through ENDF-6</w:t>
      </w:r>
      <w:r w:rsidR="006A49CE" w:rsidRPr="006A49CE">
        <w:rPr>
          <w:b/>
        </w:rPr>
        <w:t xml:space="preserve"> format</w:t>
      </w:r>
      <w:r w:rsidR="006A49CE">
        <w:t xml:space="preserve">. However, for </w:t>
      </w:r>
      <w:r w:rsidR="00EB0AAB">
        <w:t>later libraries, such as</w:t>
      </w:r>
      <w:r w:rsidR="006A49CE">
        <w:t xml:space="preserve"> </w:t>
      </w:r>
      <w:r w:rsidR="00EB0AAB">
        <w:t xml:space="preserve">the </w:t>
      </w:r>
      <w:r w:rsidR="006A49CE">
        <w:t>ENDF/B-VI</w:t>
      </w:r>
      <w:r w:rsidR="00EB0AAB">
        <w:t>I</w:t>
      </w:r>
      <w:r w:rsidR="006A49CE">
        <w:t>I data library the formats were not changed, so that the VI</w:t>
      </w:r>
      <w:r w:rsidR="00EB0AAB">
        <w:t>I</w:t>
      </w:r>
      <w:r w:rsidR="006A49CE">
        <w:t xml:space="preserve">I </w:t>
      </w:r>
      <w:r w:rsidR="006A49CE" w:rsidRPr="006A49CE">
        <w:rPr>
          <w:b/>
        </w:rPr>
        <w:t>data</w:t>
      </w:r>
      <w:r w:rsidR="006A49CE">
        <w:t xml:space="preserve"> is in the ENDF-6 </w:t>
      </w:r>
      <w:r w:rsidR="006A49CE" w:rsidRPr="006A49CE">
        <w:rPr>
          <w:b/>
        </w:rPr>
        <w:t>format</w:t>
      </w:r>
      <w:r w:rsidR="006A49CE">
        <w:t>.</w:t>
      </w:r>
    </w:p>
    <w:p w14:paraId="54652855" w14:textId="77777777" w:rsidR="006A49CE" w:rsidRDefault="006A49CE">
      <w:pPr>
        <w:tabs>
          <w:tab w:val="center" w:pos="1440"/>
          <w:tab w:val="center" w:pos="2880"/>
          <w:tab w:val="center" w:pos="4320"/>
          <w:tab w:val="center" w:pos="5760"/>
          <w:tab w:val="right" w:pos="8720"/>
          <w:tab w:val="right" w:pos="9180"/>
          <w:tab w:val="left" w:pos="9720"/>
        </w:tabs>
        <w:ind w:right="-153"/>
        <w:jc w:val="both"/>
      </w:pPr>
    </w:p>
    <w:p w14:paraId="47C91A86" w14:textId="77777777" w:rsidR="00E42CD7" w:rsidRDefault="00E42CD7">
      <w:pPr>
        <w:tabs>
          <w:tab w:val="center" w:pos="1440"/>
          <w:tab w:val="center" w:pos="2880"/>
          <w:tab w:val="center" w:pos="4320"/>
          <w:tab w:val="center" w:pos="5760"/>
          <w:tab w:val="right" w:pos="8720"/>
          <w:tab w:val="right" w:pos="9180"/>
          <w:tab w:val="left" w:pos="9720"/>
        </w:tabs>
        <w:ind w:right="-153"/>
        <w:jc w:val="both"/>
      </w:pPr>
      <w:r>
        <w:t xml:space="preserve">Documentation for the current ENDF format and convention is available in ENDF-102, from the </w:t>
      </w:r>
      <w:smartTag w:uri="urn:schemas-microsoft-com:office:smarttags" w:element="place">
        <w:smartTag w:uri="urn:schemas-microsoft-com:office:smarttags" w:element="PlaceName">
          <w:r>
            <w:t>National</w:t>
          </w:r>
        </w:smartTag>
        <w:r>
          <w:t xml:space="preserve"> </w:t>
        </w:r>
        <w:smartTag w:uri="urn:schemas-microsoft-com:office:smarttags" w:element="PlaceName">
          <w:r>
            <w:t>Nuclear</w:t>
          </w:r>
        </w:smartTag>
        <w:r>
          <w:t xml:space="preserve"> </w:t>
        </w:r>
        <w:smartTag w:uri="urn:schemas-microsoft-com:office:smarttags" w:element="PlaceName">
          <w:r>
            <w:t>Data</w:t>
          </w:r>
        </w:smartTag>
        <w:r>
          <w:t xml:space="preserve"> </w:t>
        </w:r>
        <w:smartTag w:uri="urn:schemas-microsoft-com:office:smarttags" w:element="PlaceType">
          <w:r>
            <w:t>Center</w:t>
          </w:r>
        </w:smartTag>
      </w:smartTag>
      <w:r>
        <w:t>, Brookhaven National Laboratory</w:t>
      </w:r>
    </w:p>
    <w:p w14:paraId="090B51C3" w14:textId="77777777" w:rsidR="00E42CD7" w:rsidRDefault="006C0693">
      <w:pPr>
        <w:tabs>
          <w:tab w:val="center" w:pos="1440"/>
          <w:tab w:val="center" w:pos="2880"/>
          <w:tab w:val="center" w:pos="4320"/>
          <w:tab w:val="center" w:pos="5760"/>
          <w:tab w:val="right" w:pos="8720"/>
          <w:tab w:val="right" w:pos="9180"/>
          <w:tab w:val="left" w:pos="9720"/>
        </w:tabs>
        <w:ind w:right="-153"/>
        <w:jc w:val="both"/>
      </w:pPr>
      <w:hyperlink r:id="rId17" w:history="1">
        <w:r w:rsidR="00E42CD7">
          <w:rPr>
            <w:rStyle w:val="Hyperlink"/>
          </w:rPr>
          <w:t>http://www.nndc.bnl.gov/nndcscr/documents/endf/endf102/</w:t>
        </w:r>
      </w:hyperlink>
      <w:r w:rsidR="00E42CD7">
        <w:t xml:space="preserve"> </w:t>
      </w:r>
    </w:p>
    <w:p w14:paraId="124C5978" w14:textId="77777777" w:rsidR="00E42CD7" w:rsidRDefault="00E42CD7">
      <w:pPr>
        <w:tabs>
          <w:tab w:val="center" w:pos="1440"/>
          <w:tab w:val="center" w:pos="2880"/>
          <w:tab w:val="center" w:pos="4320"/>
          <w:tab w:val="center" w:pos="5760"/>
          <w:tab w:val="right" w:pos="8720"/>
          <w:tab w:val="right" w:pos="9180"/>
          <w:tab w:val="left" w:pos="9720"/>
        </w:tabs>
        <w:ind w:right="-153"/>
        <w:jc w:val="both"/>
        <w:rPr>
          <w:color w:val="0000FF"/>
        </w:rPr>
      </w:pPr>
    </w:p>
    <w:p w14:paraId="161109D8" w14:textId="1FCF455C" w:rsidR="00E42CD7" w:rsidRDefault="00E42CD7">
      <w:pPr>
        <w:pStyle w:val="BodyText"/>
      </w:pPr>
      <w:r>
        <w:t xml:space="preserve">The </w:t>
      </w:r>
      <w:r w:rsidR="00EB0AAB">
        <w:t>201</w:t>
      </w:r>
      <w:r w:rsidR="00E27949">
        <w:t>9</w:t>
      </w:r>
      <w:r>
        <w:t xml:space="preserve"> ENDF/B Pre-processing codes process nuclear data formatted in any version of the ENDF </w:t>
      </w:r>
      <w:r w:rsidRPr="006A49CE">
        <w:rPr>
          <w:b/>
        </w:rPr>
        <w:t>formats</w:t>
      </w:r>
      <w:r w:rsidR="006A49CE">
        <w:t>; ENDF-1 through ENDF-6</w:t>
      </w:r>
      <w:r>
        <w:t xml:space="preserve"> evaluations</w:t>
      </w:r>
      <w:r w:rsidR="003F6D1C">
        <w:t xml:space="preserve">, i.e. all versions of the ENDF/B </w:t>
      </w:r>
      <w:r w:rsidR="003F6D1C" w:rsidRPr="003F6D1C">
        <w:rPr>
          <w:b/>
        </w:rPr>
        <w:t>data</w:t>
      </w:r>
      <w:r w:rsidR="003F6D1C">
        <w:t>, I through V</w:t>
      </w:r>
      <w:r w:rsidR="00EB0AAB">
        <w:t>I</w:t>
      </w:r>
      <w:r w:rsidR="003F6D1C">
        <w:t>II.</w:t>
      </w:r>
      <w:r>
        <w:t xml:space="preserve"> These codes can be used on virtually any computer: everything from large mainframe computers, to workstations, to IBM-</w:t>
      </w:r>
      <w:r w:rsidR="0073257F">
        <w:t xml:space="preserve">PC (Windows or Linux) and </w:t>
      </w:r>
      <w:r>
        <w:t>MAC (OSX).</w:t>
      </w:r>
    </w:p>
    <w:p w14:paraId="26B34E41" w14:textId="77777777" w:rsidR="00E42CD7" w:rsidRDefault="00E42CD7">
      <w:pPr>
        <w:tabs>
          <w:tab w:val="center" w:pos="1440"/>
          <w:tab w:val="center" w:pos="2880"/>
          <w:tab w:val="center" w:pos="4320"/>
          <w:tab w:val="center" w:pos="5760"/>
          <w:tab w:val="right" w:pos="8720"/>
          <w:tab w:val="right" w:pos="9180"/>
          <w:tab w:val="left" w:pos="9720"/>
        </w:tabs>
        <w:ind w:right="-153"/>
        <w:jc w:val="both"/>
      </w:pPr>
    </w:p>
    <w:p w14:paraId="47CDE296" w14:textId="77777777" w:rsidR="00E42CD7" w:rsidRDefault="00E42CD7" w:rsidP="00EB0AAB">
      <w:pPr>
        <w:tabs>
          <w:tab w:val="center" w:pos="1440"/>
          <w:tab w:val="center" w:pos="2880"/>
          <w:tab w:val="center" w:pos="4320"/>
          <w:tab w:val="center" w:pos="5760"/>
          <w:tab w:val="right" w:pos="8720"/>
          <w:tab w:val="right" w:pos="9180"/>
          <w:tab w:val="left" w:pos="9720"/>
        </w:tabs>
        <w:ind w:right="-153"/>
        <w:jc w:val="both"/>
      </w:pPr>
      <w:r>
        <w:t xml:space="preserve">These codes are available free of charge upon request from the Nuclear Data Section (see addresses on cover page) or downloaded from the Nuclear Data Section Web </w:t>
      </w:r>
      <w:r>
        <w:rPr>
          <w:color w:val="000000"/>
        </w:rPr>
        <w:t>page</w:t>
      </w:r>
      <w:r w:rsidR="008C0AB6">
        <w:rPr>
          <w:color w:val="000000"/>
        </w:rPr>
        <w:t>.</w:t>
      </w:r>
    </w:p>
    <w:p w14:paraId="407A7F91" w14:textId="77777777" w:rsidR="00E42CD7" w:rsidRDefault="00E42CD7">
      <w:pPr>
        <w:tabs>
          <w:tab w:val="center" w:pos="1440"/>
          <w:tab w:val="center" w:pos="2880"/>
          <w:tab w:val="center" w:pos="4320"/>
          <w:tab w:val="center" w:pos="5760"/>
          <w:tab w:val="right" w:pos="8720"/>
          <w:tab w:val="right" w:pos="9180"/>
          <w:tab w:val="left" w:pos="9720"/>
        </w:tabs>
        <w:ind w:right="-153"/>
        <w:jc w:val="both"/>
      </w:pPr>
    </w:p>
    <w:p w14:paraId="367CA6CF" w14:textId="3AAE30B1" w:rsidR="00E42CD7" w:rsidRDefault="00E42CD7">
      <w:pPr>
        <w:tabs>
          <w:tab w:val="center" w:pos="1440"/>
          <w:tab w:val="center" w:pos="2880"/>
          <w:tab w:val="center" w:pos="4320"/>
          <w:tab w:val="center" w:pos="5760"/>
          <w:tab w:val="right" w:pos="8720"/>
          <w:tab w:val="right" w:pos="9180"/>
          <w:tab w:val="left" w:pos="9720"/>
        </w:tabs>
        <w:ind w:right="-153"/>
        <w:jc w:val="both"/>
      </w:pPr>
      <w:r>
        <w:t>The present documentation (</w:t>
      </w:r>
      <w:r w:rsidR="00955BCF">
        <w:rPr>
          <w:color w:val="000000"/>
        </w:rPr>
        <w:t>revision 1</w:t>
      </w:r>
      <w:r w:rsidR="005316C6">
        <w:rPr>
          <w:color w:val="000000"/>
        </w:rPr>
        <w:t>9</w:t>
      </w:r>
      <w:r>
        <w:rPr>
          <w:color w:val="000000"/>
        </w:rPr>
        <w:t>)</w:t>
      </w:r>
      <w:r>
        <w:t xml:space="preserve"> completely supersedes all previous documentation of earlier versions of the ENDF/B Pre-processing data. </w:t>
      </w:r>
      <w:r>
        <w:rPr>
          <w:b/>
        </w:rPr>
        <w:t xml:space="preserve">It is strongly recommended that you use ONLY the latest </w:t>
      </w:r>
      <w:r w:rsidR="00EB0AAB">
        <w:rPr>
          <w:b/>
        </w:rPr>
        <w:t>201</w:t>
      </w:r>
      <w:r w:rsidR="005316C6">
        <w:rPr>
          <w:b/>
        </w:rPr>
        <w:t>9</w:t>
      </w:r>
      <w:r>
        <w:rPr>
          <w:b/>
        </w:rPr>
        <w:t xml:space="preserve"> version of the PREPRO codes.</w:t>
      </w:r>
      <w:r>
        <w:t xml:space="preserve"> </w:t>
      </w:r>
      <w:r w:rsidRPr="00955BCF">
        <w:rPr>
          <w:b/>
        </w:rPr>
        <w:t>Failure to heed this warning can lead to completely erroneous results</w:t>
      </w:r>
      <w:r>
        <w:t>.</w:t>
      </w:r>
    </w:p>
    <w:p w14:paraId="67181176" w14:textId="77777777" w:rsidR="003F5F31" w:rsidRPr="003F5F31" w:rsidRDefault="003F5F31" w:rsidP="00D125D8">
      <w:pPr>
        <w:pStyle w:val="Heading1"/>
      </w:pPr>
      <w:bookmarkStart w:id="4" w:name="_Toc517269409"/>
      <w:bookmarkStart w:id="5" w:name="_Toc517269693"/>
      <w:r w:rsidRPr="003F5F31">
        <w:t>Conditions for use of the Codes</w:t>
      </w:r>
      <w:bookmarkEnd w:id="4"/>
      <w:bookmarkEnd w:id="5"/>
    </w:p>
    <w:p w14:paraId="2162D9E6" w14:textId="77777777" w:rsidR="00E42CD7" w:rsidRPr="003F5F31" w:rsidRDefault="003F5F31">
      <w:pPr>
        <w:tabs>
          <w:tab w:val="center" w:pos="1440"/>
          <w:tab w:val="center" w:pos="2880"/>
          <w:tab w:val="center" w:pos="4320"/>
          <w:tab w:val="center" w:pos="5760"/>
          <w:tab w:val="right" w:pos="8720"/>
          <w:tab w:val="right" w:pos="9180"/>
          <w:tab w:val="left" w:pos="9720"/>
        </w:tabs>
        <w:ind w:right="-153"/>
        <w:jc w:val="both"/>
        <w:rPr>
          <w:sz w:val="18"/>
        </w:rPr>
      </w:pPr>
      <w:r>
        <w:t>A</w:t>
      </w:r>
      <w:r w:rsidR="00E42CD7">
        <w:t>ny comments on the use of the codes, including difficulties encountered or any suggestions should be sent to the IAEA Nuclear Data Section. If any results obtained from using these codes are used or referenced in a publication, a copy of the publication should be sent to the IAEA Nuclear Data Section.</w:t>
      </w:r>
    </w:p>
    <w:p w14:paraId="684E13F6" w14:textId="77777777" w:rsidR="00E42CD7" w:rsidRDefault="00E42CD7" w:rsidP="00D125D8">
      <w:pPr>
        <w:pStyle w:val="Heading1"/>
      </w:pPr>
      <w:bookmarkStart w:id="6" w:name="_Toc517269410"/>
      <w:bookmarkStart w:id="7" w:name="_Toc517269694"/>
      <w:r>
        <w:t>Dedication</w:t>
      </w:r>
      <w:bookmarkEnd w:id="6"/>
      <w:bookmarkEnd w:id="7"/>
    </w:p>
    <w:p w14:paraId="1660A22E" w14:textId="1E169F7B" w:rsidR="00E42CD7" w:rsidRDefault="00E42CD7">
      <w:pPr>
        <w:tabs>
          <w:tab w:val="center" w:pos="1440"/>
          <w:tab w:val="center" w:pos="2880"/>
          <w:tab w:val="center" w:pos="4320"/>
          <w:tab w:val="center" w:pos="5760"/>
          <w:tab w:val="right" w:pos="9180"/>
          <w:tab w:val="left" w:pos="9720"/>
        </w:tabs>
        <w:ind w:right="-153"/>
        <w:jc w:val="both"/>
      </w:pPr>
      <w:r>
        <w:t xml:space="preserve">Regardless of whose name appears </w:t>
      </w:r>
      <w:r w:rsidR="003D4B90">
        <w:t>on the cover of this report, much</w:t>
      </w:r>
      <w:r>
        <w:t xml:space="preserve"> of the work involved in maintaining, testing and distributing the previous and current versions of the PREPRO codes, was done by </w:t>
      </w:r>
      <w:r w:rsidRPr="00576671">
        <w:rPr>
          <w:b/>
          <w:color w:val="FF0000"/>
        </w:rPr>
        <w:t>Kevin McLaughlin</w:t>
      </w:r>
      <w:r w:rsidR="001F2EC1">
        <w:t xml:space="preserve"> (</w:t>
      </w:r>
      <w:r w:rsidR="00576671">
        <w:t>NDS</w:t>
      </w:r>
      <w:r>
        <w:t>, IAEA, Vienna</w:t>
      </w:r>
      <w:r w:rsidR="001F2EC1">
        <w:t>)</w:t>
      </w:r>
      <w:r w:rsidR="004965DD">
        <w:t>. For over 3</w:t>
      </w:r>
      <w:r>
        <w:t xml:space="preserve">0 years Kevin has played an invaluable role in updating and testing the PREPRO codes. After </w:t>
      </w:r>
      <w:r w:rsidR="00EF62DC">
        <w:t>all</w:t>
      </w:r>
      <w:r>
        <w:t xml:space="preserve"> these years I am sorry to have to report that Kevin has now retired. I think I can speak for all present and past members of the Nuclear Data </w:t>
      </w:r>
      <w:r>
        <w:lastRenderedPageBreak/>
        <w:t>Section</w:t>
      </w:r>
      <w:r w:rsidR="003D4B90">
        <w:t xml:space="preserve"> and nuclear data community</w:t>
      </w:r>
      <w:r>
        <w:t xml:space="preserve"> in saying that Kevin will be greatly missed both as a co</w:t>
      </w:r>
      <w:r w:rsidR="00952484">
        <w:t>-</w:t>
      </w:r>
      <w:r>
        <w:t xml:space="preserve">worker and as a good friend. </w:t>
      </w:r>
    </w:p>
    <w:p w14:paraId="143A8213" w14:textId="77777777" w:rsidR="00E42CD7" w:rsidRDefault="00E42CD7" w:rsidP="00D125D8">
      <w:pPr>
        <w:pStyle w:val="Heading1"/>
      </w:pPr>
      <w:bookmarkStart w:id="8" w:name="_Toc517269411"/>
      <w:bookmarkStart w:id="9" w:name="_Toc517269695"/>
      <w:bookmarkStart w:id="10" w:name="_Hlk517097813"/>
      <w:r>
        <w:t>Acknowledgement</w:t>
      </w:r>
      <w:bookmarkEnd w:id="8"/>
      <w:bookmarkEnd w:id="9"/>
    </w:p>
    <w:bookmarkEnd w:id="10"/>
    <w:p w14:paraId="239CD1B2" w14:textId="4B24F61C" w:rsidR="0093066C" w:rsidRDefault="006E1195">
      <w:pPr>
        <w:tabs>
          <w:tab w:val="center" w:pos="1440"/>
          <w:tab w:val="center" w:pos="2880"/>
          <w:tab w:val="center" w:pos="4320"/>
          <w:tab w:val="center" w:pos="5760"/>
          <w:tab w:val="right" w:pos="9180"/>
          <w:tab w:val="left" w:pos="9720"/>
        </w:tabs>
        <w:ind w:right="-153"/>
        <w:jc w:val="both"/>
      </w:pPr>
      <w:r>
        <w:t xml:space="preserve">Today’s PREPRO </w:t>
      </w:r>
      <w:r w:rsidR="00EB0AAB">
        <w:t>201</w:t>
      </w:r>
      <w:r w:rsidR="005316C6">
        <w:t>9</w:t>
      </w:r>
      <w:r>
        <w:t xml:space="preserve"> codes represent the efforts of many more people than just the author. </w:t>
      </w:r>
      <w:r w:rsidR="00D05C80">
        <w:t>First,</w:t>
      </w:r>
      <w:r w:rsidR="0054303D">
        <w:t xml:space="preserve"> I must acknowledge the contributions of those who prepa</w:t>
      </w:r>
      <w:r w:rsidR="00FB37AC">
        <w:t xml:space="preserve">red the PREPRO </w:t>
      </w:r>
      <w:r w:rsidR="00EB0AAB">
        <w:t>201</w:t>
      </w:r>
      <w:r w:rsidR="005316C6">
        <w:t>9</w:t>
      </w:r>
      <w:r w:rsidR="001F2EC1">
        <w:t xml:space="preserve"> package for release.</w:t>
      </w:r>
      <w:r w:rsidR="0054303D">
        <w:t xml:space="preserve"> </w:t>
      </w:r>
      <w:r w:rsidR="003D4B90">
        <w:t>I thank</w:t>
      </w:r>
      <w:r w:rsidR="009B6A6C">
        <w:t xml:space="preserve"> </w:t>
      </w:r>
      <w:r w:rsidR="009B6A6C" w:rsidRPr="009B6A6C">
        <w:rPr>
          <w:b/>
          <w:bCs/>
          <w:color w:val="FF0000"/>
        </w:rPr>
        <w:t>Jesse David Norris</w:t>
      </w:r>
      <w:r w:rsidR="009B6A6C">
        <w:t xml:space="preserve"> (LLNL), for preparing the MAC-OSX and LINUX executables for PREPRO2019. I thank those who prepared executables for earlier version of PREPRO and tested the 2019 version: this includes</w:t>
      </w:r>
      <w:r w:rsidR="0073257F" w:rsidRPr="0073257F">
        <w:rPr>
          <w:b/>
        </w:rPr>
        <w:t xml:space="preserve"> </w:t>
      </w:r>
      <w:r w:rsidR="0073257F" w:rsidRPr="00B8014D">
        <w:rPr>
          <w:b/>
          <w:color w:val="FF0000"/>
        </w:rPr>
        <w:t>Jean Christophe Suble</w:t>
      </w:r>
      <w:r w:rsidR="0073257F" w:rsidRPr="0073257F">
        <w:rPr>
          <w:b/>
        </w:rPr>
        <w:t>t</w:t>
      </w:r>
      <w:r w:rsidR="00FC38A8">
        <w:t xml:space="preserve"> (NDS,</w:t>
      </w:r>
      <w:r w:rsidR="00B84E04">
        <w:t xml:space="preserve"> </w:t>
      </w:r>
      <w:r w:rsidR="00FC38A8">
        <w:t>IAEA</w:t>
      </w:r>
      <w:r w:rsidR="0073257F">
        <w:t>)</w:t>
      </w:r>
      <w:r w:rsidR="004A77F9">
        <w:t xml:space="preserve">, </w:t>
      </w:r>
      <w:r w:rsidR="00C4471D">
        <w:t xml:space="preserve">for </w:t>
      </w:r>
      <w:r w:rsidR="004A77F9">
        <w:t>MAC (OSX) executables</w:t>
      </w:r>
      <w:r w:rsidR="003D4B90">
        <w:t xml:space="preserve"> and</w:t>
      </w:r>
      <w:r w:rsidR="0073257F">
        <w:t xml:space="preserve"> </w:t>
      </w:r>
      <w:r w:rsidR="0073257F" w:rsidRPr="00B8014D">
        <w:rPr>
          <w:b/>
          <w:color w:val="FF0000"/>
        </w:rPr>
        <w:t>Andrej Trkov</w:t>
      </w:r>
      <w:r w:rsidR="0073257F">
        <w:t xml:space="preserve"> </w:t>
      </w:r>
      <w:r w:rsidR="00FC38A8">
        <w:t>(NDS,IAEA)</w:t>
      </w:r>
      <w:r w:rsidR="004A77F9">
        <w:t xml:space="preserve"> </w:t>
      </w:r>
      <w:r w:rsidR="00FB37AC">
        <w:t xml:space="preserve">and </w:t>
      </w:r>
      <w:r w:rsidR="00FB37AC" w:rsidRPr="00B8014D">
        <w:rPr>
          <w:b/>
          <w:color w:val="FF0000"/>
        </w:rPr>
        <w:t>Bojan Zefran</w:t>
      </w:r>
      <w:r w:rsidR="00FB37AC" w:rsidRPr="00FB37AC">
        <w:rPr>
          <w:b/>
        </w:rPr>
        <w:t xml:space="preserve"> </w:t>
      </w:r>
      <w:r w:rsidR="00C4471D">
        <w:t xml:space="preserve">(IJS, Slovenia), </w:t>
      </w:r>
      <w:r w:rsidR="003D4B90">
        <w:t>for the LINUX executables.</w:t>
      </w:r>
      <w:r w:rsidR="006E60B3">
        <w:t xml:space="preserve"> I</w:t>
      </w:r>
      <w:r w:rsidR="00B8014D">
        <w:t xml:space="preserve"> express thanks to</w:t>
      </w:r>
      <w:r w:rsidR="006E60B3" w:rsidRPr="00B8014D">
        <w:rPr>
          <w:color w:val="FF0000"/>
        </w:rPr>
        <w:t xml:space="preserve"> </w:t>
      </w:r>
      <w:r w:rsidR="006E60B3" w:rsidRPr="00B8014D">
        <w:rPr>
          <w:b/>
          <w:color w:val="FF0000"/>
        </w:rPr>
        <w:t>Arjan Koning</w:t>
      </w:r>
      <w:r w:rsidR="006E60B3">
        <w:t xml:space="preserve"> (</w:t>
      </w:r>
      <w:r w:rsidR="00FC38A8">
        <w:t>NDS, IAEA</w:t>
      </w:r>
      <w:r w:rsidR="006E60B3">
        <w:t>) for testing the codes using many different compilers</w:t>
      </w:r>
      <w:r w:rsidR="00B8014D">
        <w:t xml:space="preserve">, and for doing a truly amazing job finding incredibly subtle faults, which because of his efforts have now </w:t>
      </w:r>
      <w:r w:rsidR="00C4471D">
        <w:t xml:space="preserve">all </w:t>
      </w:r>
      <w:r w:rsidR="00B8014D">
        <w:t>been corrected</w:t>
      </w:r>
      <w:r w:rsidR="006E60B3">
        <w:t>.</w:t>
      </w:r>
      <w:r w:rsidR="001F2EC1">
        <w:t xml:space="preserve"> I</w:t>
      </w:r>
      <w:r w:rsidR="008173AF">
        <w:t xml:space="preserve"> </w:t>
      </w:r>
      <w:r w:rsidR="00B66886">
        <w:t xml:space="preserve">also </w:t>
      </w:r>
      <w:r w:rsidR="001F2EC1">
        <w:t>thank</w:t>
      </w:r>
      <w:r w:rsidR="001F2EC1" w:rsidRPr="001F2EC1">
        <w:rPr>
          <w:b/>
        </w:rPr>
        <w:t xml:space="preserve"> </w:t>
      </w:r>
      <w:r w:rsidR="00B66886" w:rsidRPr="00B8014D">
        <w:rPr>
          <w:b/>
          <w:color w:val="FF0000"/>
        </w:rPr>
        <w:t>Andrej Trkov</w:t>
      </w:r>
      <w:r w:rsidR="00FB37AC">
        <w:rPr>
          <w:b/>
        </w:rPr>
        <w:t xml:space="preserve"> </w:t>
      </w:r>
      <w:r w:rsidR="00417261">
        <w:t xml:space="preserve">and </w:t>
      </w:r>
      <w:r w:rsidR="00DC649F">
        <w:rPr>
          <w:b/>
          <w:bCs/>
          <w:color w:val="FF0000"/>
        </w:rPr>
        <w:t>Kira Nathani</w:t>
      </w:r>
      <w:r w:rsidR="00DC649F">
        <w:t xml:space="preserve"> </w:t>
      </w:r>
      <w:r w:rsidR="001F2EC1">
        <w:t>(Nuclear Dat</w:t>
      </w:r>
      <w:r w:rsidR="0073257F">
        <w:t>a Section, IAEA, Vienna), who are</w:t>
      </w:r>
      <w:r w:rsidR="001F2EC1">
        <w:t xml:space="preserve"> now in charge of PREPRO at IAEA, an</w:t>
      </w:r>
      <w:r w:rsidR="00FB37AC">
        <w:t xml:space="preserve">d prepared the final PREPRO </w:t>
      </w:r>
      <w:r w:rsidR="00EB0AAB">
        <w:t>201</w:t>
      </w:r>
      <w:r w:rsidR="005316C6">
        <w:t>9</w:t>
      </w:r>
      <w:r w:rsidR="001F2EC1">
        <w:t xml:space="preserve"> package for release on the NDS website</w:t>
      </w:r>
      <w:r w:rsidR="0093066C">
        <w:t>.</w:t>
      </w:r>
    </w:p>
    <w:p w14:paraId="52255562" w14:textId="77777777" w:rsidR="0093066C" w:rsidRDefault="0093066C">
      <w:pPr>
        <w:tabs>
          <w:tab w:val="center" w:pos="1440"/>
          <w:tab w:val="center" w:pos="2880"/>
          <w:tab w:val="center" w:pos="4320"/>
          <w:tab w:val="center" w:pos="5760"/>
          <w:tab w:val="right" w:pos="9180"/>
          <w:tab w:val="left" w:pos="9720"/>
        </w:tabs>
        <w:ind w:right="-153"/>
        <w:jc w:val="both"/>
      </w:pPr>
    </w:p>
    <w:p w14:paraId="7D496185" w14:textId="77777777" w:rsidR="0093066C" w:rsidRDefault="0093066C" w:rsidP="0093066C">
      <w:pPr>
        <w:tabs>
          <w:tab w:val="center" w:pos="1440"/>
          <w:tab w:val="center" w:pos="2880"/>
          <w:tab w:val="center" w:pos="4320"/>
          <w:tab w:val="center" w:pos="5760"/>
          <w:tab w:val="right" w:pos="9180"/>
          <w:tab w:val="left" w:pos="9720"/>
        </w:tabs>
        <w:ind w:right="-153"/>
        <w:jc w:val="both"/>
      </w:pPr>
      <w:r>
        <w:t xml:space="preserve">I thank </w:t>
      </w:r>
      <w:r w:rsidRPr="00DC649F">
        <w:rPr>
          <w:b/>
          <w:color w:val="FF0000"/>
        </w:rPr>
        <w:t>Bob MacFarlane</w:t>
      </w:r>
      <w:r>
        <w:t xml:space="preserve"> (LANL), for the decades of cooperation and coordination between NJOY and PREPRO that we have shared; together we recognized that our codes are far too complicated to allow us to assume that hard work and good intentions are enough to make them accurate and cooperation benefitted both of us and our codes – </w:t>
      </w:r>
      <w:r w:rsidRPr="006E1195">
        <w:rPr>
          <w:b/>
        </w:rPr>
        <w:t>only by code comparisons can we be confident</w:t>
      </w:r>
      <w:r>
        <w:rPr>
          <w:b/>
        </w:rPr>
        <w:t xml:space="preserve"> of our results</w:t>
      </w:r>
      <w:r>
        <w:t>. Now that Bob has retired I will greatest miss this cooperative effort and Bob’s keen insight.</w:t>
      </w:r>
    </w:p>
    <w:p w14:paraId="032F321E" w14:textId="77777777" w:rsidR="001F2EC1" w:rsidRDefault="001F2EC1">
      <w:pPr>
        <w:tabs>
          <w:tab w:val="center" w:pos="1440"/>
          <w:tab w:val="center" w:pos="2880"/>
          <w:tab w:val="center" w:pos="4320"/>
          <w:tab w:val="center" w:pos="5760"/>
          <w:tab w:val="right" w:pos="9180"/>
          <w:tab w:val="left" w:pos="9720"/>
        </w:tabs>
        <w:ind w:right="-153"/>
        <w:jc w:val="both"/>
      </w:pPr>
    </w:p>
    <w:p w14:paraId="44A253AF" w14:textId="77777777" w:rsidR="00412326" w:rsidRDefault="00E42CD7" w:rsidP="00412326">
      <w:pPr>
        <w:tabs>
          <w:tab w:val="center" w:pos="1440"/>
          <w:tab w:val="center" w:pos="2880"/>
          <w:tab w:val="center" w:pos="4320"/>
          <w:tab w:val="center" w:pos="5760"/>
          <w:tab w:val="right" w:pos="9180"/>
          <w:tab w:val="left" w:pos="9720"/>
        </w:tabs>
        <w:ind w:right="-153"/>
        <w:jc w:val="both"/>
        <w:rPr>
          <w:b/>
        </w:rPr>
      </w:pPr>
      <w:r>
        <w:t>I gratefully acknowledge the contribution of</w:t>
      </w:r>
      <w:r w:rsidR="001F2EC1">
        <w:t xml:space="preserve"> </w:t>
      </w:r>
      <w:r w:rsidR="001F2EC1" w:rsidRPr="00B8014D">
        <w:rPr>
          <w:b/>
          <w:color w:val="FF0000"/>
        </w:rPr>
        <w:t>S. Ganesan</w:t>
      </w:r>
      <w:r w:rsidR="00DB68AA">
        <w:t xml:space="preserve"> (BARC, India), </w:t>
      </w:r>
      <w:r w:rsidRPr="00B8014D">
        <w:rPr>
          <w:b/>
          <w:color w:val="FF0000"/>
        </w:rPr>
        <w:t>Andrej Trkov</w:t>
      </w:r>
      <w:r w:rsidR="00FC38A8">
        <w:t xml:space="preserve"> (NDS, IAEA</w:t>
      </w:r>
      <w:r w:rsidR="001F2EC1">
        <w:t>)</w:t>
      </w:r>
      <w:r w:rsidR="00DB68AA">
        <w:t xml:space="preserve"> and</w:t>
      </w:r>
      <w:r w:rsidR="00DB68AA" w:rsidRPr="0073257F">
        <w:rPr>
          <w:b/>
        </w:rPr>
        <w:t xml:space="preserve"> </w:t>
      </w:r>
      <w:r w:rsidR="00DB68AA" w:rsidRPr="00B8014D">
        <w:rPr>
          <w:b/>
          <w:color w:val="FF0000"/>
        </w:rPr>
        <w:t>Jean Christophe Sublet</w:t>
      </w:r>
      <w:r w:rsidR="00FC38A8">
        <w:t xml:space="preserve"> (NDS, IAEA</w:t>
      </w:r>
      <w:r w:rsidR="00DB68AA">
        <w:t>)</w:t>
      </w:r>
      <w:r>
        <w:t xml:space="preserve"> in continuing to propose interesting and useful extensions to these codes; keep</w:t>
      </w:r>
      <w:r w:rsidR="001F2EC1">
        <w:t xml:space="preserve"> those great ideas coming guys</w:t>
      </w:r>
      <w:r>
        <w:t xml:space="preserve"> I also acknowledge </w:t>
      </w:r>
      <w:r w:rsidRPr="00B8014D">
        <w:rPr>
          <w:b/>
          <w:color w:val="FF0000"/>
        </w:rPr>
        <w:t>J</w:t>
      </w:r>
      <w:r w:rsidR="00251374" w:rsidRPr="00B8014D">
        <w:rPr>
          <w:b/>
          <w:color w:val="FF0000"/>
        </w:rPr>
        <w:t>anice Arwood</w:t>
      </w:r>
      <w:r w:rsidR="001F2EC1">
        <w:t xml:space="preserve"> </w:t>
      </w:r>
      <w:r w:rsidR="00B8014D">
        <w:t xml:space="preserve">and </w:t>
      </w:r>
      <w:r w:rsidR="00B8014D" w:rsidRPr="004657DD">
        <w:rPr>
          <w:b/>
          <w:color w:val="FF0000"/>
        </w:rPr>
        <w:t>Mark Baird</w:t>
      </w:r>
      <w:r w:rsidR="00B8014D">
        <w:t xml:space="preserve"> (RSICC, Oak Ridge), for</w:t>
      </w:r>
      <w:r w:rsidR="006E1195">
        <w:t xml:space="preserve"> </w:t>
      </w:r>
      <w:r w:rsidR="00B8014D">
        <w:t>their</w:t>
      </w:r>
      <w:r>
        <w:t xml:space="preserve"> review of the d</w:t>
      </w:r>
      <w:r w:rsidR="003D4B90">
        <w:t xml:space="preserve">ocumentation and testing of </w:t>
      </w:r>
      <w:r>
        <w:t xml:space="preserve">codes prior to their </w:t>
      </w:r>
      <w:r w:rsidR="006E1195">
        <w:t xml:space="preserve">distribution through RSIC. </w:t>
      </w:r>
      <w:r w:rsidR="003D4B90">
        <w:t xml:space="preserve">I am sorry to announce that </w:t>
      </w:r>
      <w:r w:rsidR="003D4B90" w:rsidRPr="00B8014D">
        <w:rPr>
          <w:b/>
          <w:color w:val="FF0000"/>
        </w:rPr>
        <w:t xml:space="preserve">Jennie </w:t>
      </w:r>
      <w:r w:rsidR="00251374" w:rsidRPr="00B8014D">
        <w:rPr>
          <w:b/>
          <w:color w:val="FF0000"/>
        </w:rPr>
        <w:t>Manneschmidt</w:t>
      </w:r>
      <w:r w:rsidR="00251374">
        <w:t>, who worked on these codes at RSICC for so ma</w:t>
      </w:r>
      <w:r w:rsidR="00287D68">
        <w:t>n</w:t>
      </w:r>
      <w:r w:rsidR="00251374">
        <w:t>y years</w:t>
      </w:r>
      <w:r w:rsidR="00B8014D">
        <w:t>, and if my memory serves me right is the one who thought up the name PREPRO</w:t>
      </w:r>
      <w:r w:rsidR="00251374">
        <w:t xml:space="preserve">, </w:t>
      </w:r>
      <w:r w:rsidR="003D4B90">
        <w:t>has now retired; she will be greatly missed by the entire computer code and nuclear data communities.</w:t>
      </w:r>
    </w:p>
    <w:p w14:paraId="22712F8E" w14:textId="77777777" w:rsidR="00E42CD7" w:rsidRDefault="00F44ABB" w:rsidP="00D125D8">
      <w:pPr>
        <w:pStyle w:val="Heading1"/>
      </w:pPr>
      <w:bookmarkStart w:id="11" w:name="_Toc517269412"/>
      <w:bookmarkStart w:id="12" w:name="_Toc517269696"/>
      <w:r>
        <w:t>H</w:t>
      </w:r>
      <w:r w:rsidR="00E42CD7">
        <w:t>istory and Terminology</w:t>
      </w:r>
      <w:bookmarkEnd w:id="11"/>
      <w:bookmarkEnd w:id="12"/>
    </w:p>
    <w:p w14:paraId="6B3A0FEF" w14:textId="77777777" w:rsidR="00E42CD7" w:rsidRDefault="00E42CD7">
      <w:pPr>
        <w:tabs>
          <w:tab w:val="center" w:pos="1440"/>
          <w:tab w:val="center" w:pos="2880"/>
          <w:tab w:val="center" w:pos="4320"/>
          <w:tab w:val="center" w:pos="5760"/>
          <w:tab w:val="right" w:pos="9180"/>
          <w:tab w:val="left" w:pos="9720"/>
        </w:tabs>
        <w:ind w:right="-153"/>
        <w:jc w:val="both"/>
      </w:pPr>
      <w:r>
        <w:t xml:space="preserve">Originally the Evaluated Nuclear Data File (ENDF) was divided into two different </w:t>
      </w:r>
      <w:r>
        <w:rPr>
          <w:b/>
        </w:rPr>
        <w:t>formats</w:t>
      </w:r>
      <w:r>
        <w:t xml:space="preserve">: </w:t>
      </w:r>
      <w:r w:rsidRPr="008C3D19">
        <w:rPr>
          <w:b/>
        </w:rPr>
        <w:t>ENDF/A</w:t>
      </w:r>
      <w:r>
        <w:t xml:space="preserve"> which was designed to contain partial evaluations that might later be incorporated into complete evaluations, and </w:t>
      </w:r>
      <w:r w:rsidRPr="008C3D19">
        <w:rPr>
          <w:b/>
        </w:rPr>
        <w:t>ENDF/B</w:t>
      </w:r>
      <w:r>
        <w:t xml:space="preserve"> which was designed to contain complete evaluations for use in applications. Originally these were physically two </w:t>
      </w:r>
      <w:r w:rsidR="00304F76">
        <w:t xml:space="preserve">completely </w:t>
      </w:r>
      <w:r>
        <w:t>different formats, but circa 1970</w:t>
      </w:r>
      <w:r w:rsidR="008C3D19">
        <w:t>, when I worked a</w:t>
      </w:r>
      <w:r w:rsidR="00604CA3">
        <w:t>t the NNDC, Brookhaven, I realiz</w:t>
      </w:r>
      <w:r w:rsidR="008C3D19">
        <w:t>ed that two different formats were not needed, so</w:t>
      </w:r>
      <w:r w:rsidR="00604CA3">
        <w:t xml:space="preserve"> we abandoned the ENDF/A format and adopted the ENDF/B format for both partial (A) and complete (B)</w:t>
      </w:r>
      <w:r w:rsidR="00304F76">
        <w:t xml:space="preserve"> evaluations; this is what </w:t>
      </w:r>
      <w:r w:rsidR="008C3D19">
        <w:t>we today call</w:t>
      </w:r>
      <w:r w:rsidR="00304F76">
        <w:t xml:space="preserve"> the</w:t>
      </w:r>
      <w:r w:rsidR="008C3D19">
        <w:t xml:space="preserve"> </w:t>
      </w:r>
      <w:r w:rsidR="008C3D19" w:rsidRPr="008C3D19">
        <w:rPr>
          <w:b/>
        </w:rPr>
        <w:t>END</w:t>
      </w:r>
      <w:r w:rsidR="00304F76">
        <w:rPr>
          <w:b/>
        </w:rPr>
        <w:t>F</w:t>
      </w:r>
      <w:r w:rsidR="00304F76">
        <w:t xml:space="preserve"> </w:t>
      </w:r>
      <w:r w:rsidR="00304F76" w:rsidRPr="00304F76">
        <w:rPr>
          <w:b/>
        </w:rPr>
        <w:t>format</w:t>
      </w:r>
      <w:r w:rsidR="00304F76">
        <w:t>.</w:t>
      </w:r>
      <w:r>
        <w:t xml:space="preserve"> Here I distinguish between the format, such as the current </w:t>
      </w:r>
      <w:r w:rsidRPr="005F7E96">
        <w:rPr>
          <w:b/>
        </w:rPr>
        <w:t>ENDF-6 format</w:t>
      </w:r>
      <w:r>
        <w:t xml:space="preserve">, and the data in the format, such as the current </w:t>
      </w:r>
      <w:r w:rsidRPr="005F7E96">
        <w:rPr>
          <w:b/>
        </w:rPr>
        <w:t>ENDF/B-V</w:t>
      </w:r>
      <w:r w:rsidR="00DC649F">
        <w:rPr>
          <w:b/>
        </w:rPr>
        <w:t>I</w:t>
      </w:r>
      <w:r w:rsidRPr="005F7E96">
        <w:rPr>
          <w:b/>
        </w:rPr>
        <w:t>II data</w:t>
      </w:r>
      <w:r>
        <w:t>.</w:t>
      </w:r>
    </w:p>
    <w:p w14:paraId="2D822A41" w14:textId="77777777" w:rsidR="00E42CD7" w:rsidRDefault="00E42CD7">
      <w:pPr>
        <w:tabs>
          <w:tab w:val="center" w:pos="1440"/>
          <w:tab w:val="center" w:pos="2880"/>
          <w:tab w:val="center" w:pos="4320"/>
          <w:tab w:val="center" w:pos="5760"/>
          <w:tab w:val="right" w:pos="9180"/>
          <w:tab w:val="left" w:pos="9720"/>
        </w:tabs>
        <w:ind w:right="-153"/>
        <w:jc w:val="both"/>
      </w:pPr>
    </w:p>
    <w:p w14:paraId="759BBEC6" w14:textId="41622366" w:rsidR="00E42CD7" w:rsidRDefault="00E42CD7">
      <w:pPr>
        <w:tabs>
          <w:tab w:val="center" w:pos="1440"/>
          <w:tab w:val="center" w:pos="2880"/>
          <w:tab w:val="center" w:pos="4320"/>
          <w:tab w:val="center" w:pos="5760"/>
          <w:tab w:val="right" w:pos="9180"/>
          <w:tab w:val="left" w:pos="9720"/>
        </w:tabs>
        <w:ind w:right="-153"/>
        <w:jc w:val="both"/>
      </w:pPr>
      <w:r>
        <w:t xml:space="preserve">I try to distinguish between the </w:t>
      </w:r>
      <w:r>
        <w:rPr>
          <w:b/>
        </w:rPr>
        <w:t>ENDF-6 format</w:t>
      </w:r>
      <w:r>
        <w:t xml:space="preserve">, and </w:t>
      </w:r>
      <w:r>
        <w:rPr>
          <w:b/>
        </w:rPr>
        <w:t>the ENDF/B data</w:t>
      </w:r>
      <w:r>
        <w:t xml:space="preserve"> that is coded into this format. The </w:t>
      </w:r>
      <w:r w:rsidRPr="00D757CB">
        <w:rPr>
          <w:b/>
        </w:rPr>
        <w:t>ENDF-6</w:t>
      </w:r>
      <w:r>
        <w:t xml:space="preserve"> format is now used universally to store evaluated nuclear data: in the</w:t>
      </w:r>
      <w:r w:rsidR="00304F76">
        <w:t xml:space="preserve"> United Stated </w:t>
      </w:r>
      <w:r w:rsidR="00FF17DE">
        <w:t>the data is referred to as</w:t>
      </w:r>
      <w:r>
        <w:t xml:space="preserve"> </w:t>
      </w:r>
      <w:r w:rsidRPr="00D757CB">
        <w:rPr>
          <w:b/>
        </w:rPr>
        <w:t>ENDF/B-VI</w:t>
      </w:r>
      <w:r w:rsidR="00DC649F">
        <w:rPr>
          <w:b/>
        </w:rPr>
        <w:t>I</w:t>
      </w:r>
      <w:r w:rsidRPr="00D757CB">
        <w:rPr>
          <w:b/>
        </w:rPr>
        <w:t>I</w:t>
      </w:r>
      <w:r>
        <w:t xml:space="preserve">, in </w:t>
      </w:r>
      <w:r w:rsidR="00FF17DE">
        <w:t xml:space="preserve">Western Europe, </w:t>
      </w:r>
      <w:r w:rsidRPr="00D757CB">
        <w:rPr>
          <w:b/>
        </w:rPr>
        <w:t>JEF</w:t>
      </w:r>
      <w:r>
        <w:rPr>
          <w:b/>
        </w:rPr>
        <w:t>F</w:t>
      </w:r>
      <w:r>
        <w:t xml:space="preserve">, in </w:t>
      </w:r>
      <w:r w:rsidR="00FF17DE">
        <w:t xml:space="preserve">Japan, </w:t>
      </w:r>
      <w:r w:rsidRPr="00D757CB">
        <w:rPr>
          <w:b/>
        </w:rPr>
        <w:t>JENDL</w:t>
      </w:r>
      <w:r>
        <w:t xml:space="preserve">, in </w:t>
      </w:r>
      <w:r w:rsidR="00FF17DE">
        <w:t xml:space="preserve">China, </w:t>
      </w:r>
      <w:r w:rsidRPr="00D757CB">
        <w:rPr>
          <w:b/>
        </w:rPr>
        <w:t>CENDL</w:t>
      </w:r>
      <w:r>
        <w:t xml:space="preserve">, in </w:t>
      </w:r>
      <w:r w:rsidR="00FF17DE">
        <w:t xml:space="preserve">Russia, </w:t>
      </w:r>
      <w:r w:rsidRPr="00D757CB">
        <w:rPr>
          <w:b/>
        </w:rPr>
        <w:t>BROND</w:t>
      </w:r>
      <w:r>
        <w:t xml:space="preserve">, etc. Here I will not be concerned with the differences between the </w:t>
      </w:r>
      <w:r w:rsidRPr="00304F76">
        <w:rPr>
          <w:b/>
        </w:rPr>
        <w:t>contents</w:t>
      </w:r>
      <w:r>
        <w:t xml:space="preserve"> of these data libraries. My only concern will be with the common </w:t>
      </w:r>
      <w:r>
        <w:rPr>
          <w:b/>
        </w:rPr>
        <w:t>ENDF-6 format</w:t>
      </w:r>
      <w:r>
        <w:t xml:space="preserve">, that all these data libraries use. The PREPRO codes are designed to process evaluated data in any version of the ENDF format. The </w:t>
      </w:r>
      <w:r>
        <w:rPr>
          <w:b/>
        </w:rPr>
        <w:t>ENDF format</w:t>
      </w:r>
      <w:r>
        <w:t xml:space="preserve"> has now been through six major versions, with the current format defined as </w:t>
      </w:r>
      <w:r>
        <w:rPr>
          <w:b/>
        </w:rPr>
        <w:t>ENDF-6</w:t>
      </w:r>
      <w:r>
        <w:t>.</w:t>
      </w:r>
      <w:r w:rsidR="008C3D19">
        <w:t xml:space="preserve"> In contrast the</w:t>
      </w:r>
      <w:r w:rsidR="00304F76">
        <w:t xml:space="preserve"> United States</w:t>
      </w:r>
      <w:r w:rsidR="008C3D19" w:rsidRPr="008C3D19">
        <w:rPr>
          <w:b/>
        </w:rPr>
        <w:t xml:space="preserve"> ENDF/B data library</w:t>
      </w:r>
      <w:r w:rsidR="008C3D19">
        <w:t xml:space="preserve"> has now been through </w:t>
      </w:r>
      <w:r w:rsidR="00DC649F">
        <w:t>eight</w:t>
      </w:r>
      <w:r w:rsidR="008C3D19">
        <w:t xml:space="preserve"> major versions, with the current data library defined by </w:t>
      </w:r>
      <w:r w:rsidR="008C3D19" w:rsidRPr="008C3D19">
        <w:rPr>
          <w:b/>
        </w:rPr>
        <w:t>ENDF/B-V</w:t>
      </w:r>
      <w:r w:rsidR="00DC649F">
        <w:rPr>
          <w:b/>
        </w:rPr>
        <w:t>I</w:t>
      </w:r>
      <w:r w:rsidR="008C3D19" w:rsidRPr="008C3D19">
        <w:rPr>
          <w:b/>
        </w:rPr>
        <w:t>II</w:t>
      </w:r>
      <w:r w:rsidR="008C3D19">
        <w:t xml:space="preserve">. </w:t>
      </w:r>
    </w:p>
    <w:p w14:paraId="72F2B6DA" w14:textId="076682BB" w:rsidR="00E42CD7" w:rsidRDefault="00E42CD7" w:rsidP="00D125D8">
      <w:pPr>
        <w:pStyle w:val="Heading1"/>
      </w:pPr>
      <w:bookmarkStart w:id="13" w:name="_Toc517269413"/>
      <w:bookmarkStart w:id="14" w:name="_Toc517269697"/>
      <w:r>
        <w:t xml:space="preserve">Features of </w:t>
      </w:r>
      <w:r w:rsidR="00EB0AAB">
        <w:t>201</w:t>
      </w:r>
      <w:r w:rsidR="00F66C2E">
        <w:t>9</w:t>
      </w:r>
      <w:r>
        <w:t xml:space="preserve"> Version</w:t>
      </w:r>
      <w:bookmarkEnd w:id="13"/>
      <w:bookmarkEnd w:id="14"/>
    </w:p>
    <w:p w14:paraId="645DAC06" w14:textId="77777777" w:rsidR="009A5766" w:rsidRPr="00F86EF4" w:rsidRDefault="00F86EF4" w:rsidP="00F86EF4">
      <w:pPr>
        <w:pStyle w:val="Heading2"/>
        <w:tabs>
          <w:tab w:val="left" w:pos="567"/>
        </w:tabs>
      </w:pPr>
      <w:bookmarkStart w:id="15" w:name="_Toc517269414"/>
      <w:bookmarkStart w:id="16" w:name="_Toc517269698"/>
      <w:r w:rsidRPr="00F86EF4">
        <w:t xml:space="preserve">6.1. </w:t>
      </w:r>
      <w:r>
        <w:tab/>
      </w:r>
      <w:r w:rsidR="009A5766" w:rsidRPr="00F86EF4">
        <w:t>What is New</w:t>
      </w:r>
      <w:bookmarkEnd w:id="15"/>
      <w:bookmarkEnd w:id="16"/>
    </w:p>
    <w:p w14:paraId="25206295" w14:textId="376400C9" w:rsidR="00EF1419" w:rsidRDefault="00E27A06">
      <w:pPr>
        <w:tabs>
          <w:tab w:val="center" w:pos="1440"/>
          <w:tab w:val="center" w:pos="2880"/>
          <w:tab w:val="center" w:pos="4320"/>
          <w:tab w:val="center" w:pos="5760"/>
          <w:tab w:val="right" w:pos="9180"/>
          <w:tab w:val="left" w:pos="9720"/>
        </w:tabs>
        <w:ind w:right="-153"/>
        <w:jc w:val="both"/>
      </w:pPr>
      <w:r>
        <w:t>The 2019 version is a major change in both the overall direction and actual coding of the PREPRO computer codes. The PREPRO codes have a long history extending back to the origins of the ENDF effort over 50 years ago. During the early years of ENDF</w:t>
      </w:r>
      <w:r w:rsidR="00AC12BC">
        <w:t>, from 1967 through 1972,</w:t>
      </w:r>
      <w:r>
        <w:t xml:space="preserve"> I worked at what is now the National Nuclear Data Center (NNDC)</w:t>
      </w:r>
      <w:r w:rsidR="00EF1419">
        <w:t>.</w:t>
      </w:r>
      <w:r>
        <w:t xml:space="preserve"> During these years I started PREPRO to help the then new ENDF system conform to the new ENDF formats and procedure</w:t>
      </w:r>
      <w:r w:rsidR="00AC12BC">
        <w:t>,</w:t>
      </w:r>
      <w:r>
        <w:t xml:space="preserve"> we were all then learning. </w:t>
      </w:r>
    </w:p>
    <w:p w14:paraId="5BE72CD8" w14:textId="77777777" w:rsidR="00EF1419" w:rsidRDefault="00EF1419">
      <w:pPr>
        <w:tabs>
          <w:tab w:val="center" w:pos="1440"/>
          <w:tab w:val="center" w:pos="2880"/>
          <w:tab w:val="center" w:pos="4320"/>
          <w:tab w:val="center" w:pos="5760"/>
          <w:tab w:val="right" w:pos="9180"/>
          <w:tab w:val="left" w:pos="9720"/>
        </w:tabs>
        <w:ind w:right="-153"/>
        <w:jc w:val="both"/>
      </w:pPr>
    </w:p>
    <w:p w14:paraId="64D7BD52" w14:textId="50726C84" w:rsidR="008A1413" w:rsidRDefault="00E27A06">
      <w:pPr>
        <w:tabs>
          <w:tab w:val="center" w:pos="1440"/>
          <w:tab w:val="center" w:pos="2880"/>
          <w:tab w:val="center" w:pos="4320"/>
          <w:tab w:val="center" w:pos="5760"/>
          <w:tab w:val="right" w:pos="9180"/>
          <w:tab w:val="left" w:pos="9720"/>
        </w:tabs>
        <w:ind w:right="-153"/>
        <w:jc w:val="both"/>
      </w:pPr>
      <w:r>
        <w:t>At the time the overall direction was for</w:t>
      </w:r>
      <w:r w:rsidR="00AC12BC">
        <w:t xml:space="preserve"> the PREPRO</w:t>
      </w:r>
      <w:r w:rsidR="00EF1419">
        <w:t xml:space="preserve"> codes </w:t>
      </w:r>
      <w:r>
        <w:t>to carefully check for problems and whenever possible correct the evaluated data.</w:t>
      </w:r>
      <w:r w:rsidR="00EF1419">
        <w:t xml:space="preserve"> </w:t>
      </w:r>
      <w:r w:rsidR="00AC12BC">
        <w:t>The objective was always an attempt to guarantee</w:t>
      </w:r>
      <w:r w:rsidR="00EF1419">
        <w:t xml:space="preserve"> ENDF formatted data conformed to ENDF formats and conventions and gave </w:t>
      </w:r>
      <w:r w:rsidR="00AC12BC">
        <w:t>a unique interpretation of ENDF formatted data, e.g., without a unique interpretation meaningful data testing and comparing the results from a variety of nuclear and atomic data processing and application codes</w:t>
      </w:r>
      <w:r w:rsidR="00EF1419">
        <w:t xml:space="preserve"> would be impossible, and indeed can be misleading</w:t>
      </w:r>
      <w:r w:rsidR="00AC12BC">
        <w:t xml:space="preserve">. </w:t>
      </w:r>
      <w:r w:rsidR="008A1413">
        <w:t>The approach from the very start of PREPRO was to use Howerton’s first law: “The are in one rush for the wrong answer”; we tried to design PREPRO results to be as precise as possible regardless of how long it took to run our computer codes.</w:t>
      </w:r>
    </w:p>
    <w:p w14:paraId="258A6C7B" w14:textId="77777777" w:rsidR="008A1413" w:rsidRDefault="008A1413">
      <w:pPr>
        <w:tabs>
          <w:tab w:val="center" w:pos="1440"/>
          <w:tab w:val="center" w:pos="2880"/>
          <w:tab w:val="center" w:pos="4320"/>
          <w:tab w:val="center" w:pos="5760"/>
          <w:tab w:val="right" w:pos="9180"/>
          <w:tab w:val="left" w:pos="9720"/>
        </w:tabs>
        <w:ind w:right="-153"/>
        <w:jc w:val="both"/>
      </w:pPr>
    </w:p>
    <w:p w14:paraId="462274BF" w14:textId="4386CD9A" w:rsidR="00AC12BC" w:rsidRDefault="00AC12BC">
      <w:pPr>
        <w:tabs>
          <w:tab w:val="center" w:pos="1440"/>
          <w:tab w:val="center" w:pos="2880"/>
          <w:tab w:val="center" w:pos="4320"/>
          <w:tab w:val="center" w:pos="5760"/>
          <w:tab w:val="right" w:pos="9180"/>
          <w:tab w:val="left" w:pos="9720"/>
        </w:tabs>
        <w:ind w:right="-153"/>
        <w:jc w:val="both"/>
      </w:pPr>
      <w:r>
        <w:t>This effort did indeed contribute to improving our nuclear data, but it is fair to admit that the search for a “unique” interpretation has not been completely successful, because much of the PREPRO processing and correction was done AFTER the evaluations were completed and distributed to users. Unfortunately, by then many processing codes were making their attempts to “uniquely” interpret the data, not always using the same rules as PREPRO.</w:t>
      </w:r>
    </w:p>
    <w:p w14:paraId="2BB1240F" w14:textId="77777777" w:rsidR="00AC12BC" w:rsidRDefault="00AC12BC">
      <w:pPr>
        <w:tabs>
          <w:tab w:val="center" w:pos="1440"/>
          <w:tab w:val="center" w:pos="2880"/>
          <w:tab w:val="center" w:pos="4320"/>
          <w:tab w:val="center" w:pos="5760"/>
          <w:tab w:val="right" w:pos="9180"/>
          <w:tab w:val="left" w:pos="9720"/>
        </w:tabs>
        <w:ind w:right="-153"/>
        <w:jc w:val="both"/>
      </w:pPr>
    </w:p>
    <w:p w14:paraId="65612D6A" w14:textId="39454885" w:rsidR="00EF1419" w:rsidRDefault="00AC12BC">
      <w:pPr>
        <w:tabs>
          <w:tab w:val="center" w:pos="1440"/>
          <w:tab w:val="center" w:pos="2880"/>
          <w:tab w:val="center" w:pos="4320"/>
          <w:tab w:val="center" w:pos="5760"/>
          <w:tab w:val="right" w:pos="9180"/>
          <w:tab w:val="left" w:pos="9720"/>
        </w:tabs>
        <w:ind w:right="-153"/>
        <w:jc w:val="both"/>
      </w:pPr>
      <w:r>
        <w:t>Starting with PREPRO 2019 the overall direction has been changed to reflect that today ENDF is mature, and by now</w:t>
      </w:r>
      <w:r w:rsidR="00EF1419">
        <w:t xml:space="preserve"> rather than attempting to interpret and correct ENDF formatted data, the PREPRO does much more extensive checking and report problems to users, in the hope that these WARNING and ERROR messages would </w:t>
      </w:r>
      <w:r w:rsidR="0045655B">
        <w:t xml:space="preserve">be </w:t>
      </w:r>
      <w:r w:rsidR="00EF1419">
        <w:t>used by evaluators, to improve and correct their data BEFORE their evaluations are distributed. To give but a few examples:</w:t>
      </w:r>
    </w:p>
    <w:p w14:paraId="3821C8DF" w14:textId="77777777" w:rsidR="005955B4" w:rsidRDefault="005955B4">
      <w:pPr>
        <w:tabs>
          <w:tab w:val="center" w:pos="1440"/>
          <w:tab w:val="center" w:pos="2880"/>
          <w:tab w:val="center" w:pos="4320"/>
          <w:tab w:val="center" w:pos="5760"/>
          <w:tab w:val="right" w:pos="9180"/>
          <w:tab w:val="left" w:pos="9720"/>
        </w:tabs>
        <w:ind w:right="-153"/>
        <w:jc w:val="both"/>
      </w:pPr>
    </w:p>
    <w:p w14:paraId="05ABE854" w14:textId="50B0B874" w:rsidR="00E27A06" w:rsidRDefault="00EF1419" w:rsidP="005955B4">
      <w:pPr>
        <w:tabs>
          <w:tab w:val="center" w:pos="1440"/>
          <w:tab w:val="center" w:pos="2880"/>
          <w:tab w:val="center" w:pos="4320"/>
          <w:tab w:val="center" w:pos="5760"/>
          <w:tab w:val="right" w:pos="9180"/>
          <w:tab w:val="left" w:pos="9720"/>
        </w:tabs>
        <w:ind w:right="-153"/>
        <w:jc w:val="both"/>
      </w:pPr>
      <w:r>
        <w:lastRenderedPageBreak/>
        <w:t>PREPRO/RECENT has always reconstructed energy dependent</w:t>
      </w:r>
      <w:r w:rsidR="005955B4">
        <w:t xml:space="preserve"> cross sections (MF=3) from a combination of resonance parameters (MF=2 data) and tabulated “background” cross sections (MF=3). However, the reconstructed cross sections from MF=2 are defining at 0 Kelvin temperature and can only to combined with the tabulated background</w:t>
      </w:r>
      <w:r w:rsidR="004B389C">
        <w:t xml:space="preserve"> (MF=3)</w:t>
      </w:r>
      <w:r w:rsidR="005955B4">
        <w:t xml:space="preserve"> if it is also at 0 Kelvin temperature. If both were not at 0 K temperature, earlier version of PREPRO/RECENT printed</w:t>
      </w:r>
      <w:r w:rsidR="004B389C">
        <w:t xml:space="preserve"> a </w:t>
      </w:r>
      <w:r w:rsidR="005955B4">
        <w:t xml:space="preserve">WARNING message that it would ignore the background and only output the resonance parameter contribution. There are </w:t>
      </w:r>
      <w:r w:rsidR="004B389C">
        <w:t xml:space="preserve">at least </w:t>
      </w:r>
      <w:r w:rsidR="005955B4">
        <w:t>t</w:t>
      </w:r>
      <w:r w:rsidR="004B389C">
        <w:t xml:space="preserve">hree </w:t>
      </w:r>
      <w:r w:rsidR="005955B4">
        <w:t xml:space="preserve">problems with this approach: a) Obviously the MF=3 </w:t>
      </w:r>
      <w:r w:rsidR="004B389C">
        <w:t>was incorrect,  b) The temperature is now defined in MF=1, so it was output as input (greater than 0 K), making the MF=3 even further incorrect by identifying it as at temperature a temperature greater than 0 K, c) unfortunately, these days fewer and fewer code users read the WARNING and ERROR messages output by PREPRO codes so they had no idea that the output MF=3 data was inco</w:t>
      </w:r>
      <w:r w:rsidR="00EF62DC">
        <w:t>r</w:t>
      </w:r>
      <w:r w:rsidR="004B389C">
        <w:t xml:space="preserve">rect. </w:t>
      </w:r>
      <w:r w:rsidR="004B389C" w:rsidRPr="004B389C">
        <w:rPr>
          <w:b/>
          <w:bCs/>
        </w:rPr>
        <w:t>Starting with 2019 PREPRO/RECENT if the MF=1 temperature is not 0 K, the code will print an ERROR message and TERMINATE, without producing any reconstructed cross sections</w:t>
      </w:r>
      <w:r w:rsidR="0045655B">
        <w:rPr>
          <w:b/>
          <w:bCs/>
        </w:rPr>
        <w:t>; hopefully users will note this result.</w:t>
      </w:r>
    </w:p>
    <w:p w14:paraId="2820C9FA" w14:textId="77777777" w:rsidR="00E27A06" w:rsidRDefault="00E27A06">
      <w:pPr>
        <w:tabs>
          <w:tab w:val="center" w:pos="1440"/>
          <w:tab w:val="center" w:pos="2880"/>
          <w:tab w:val="center" w:pos="4320"/>
          <w:tab w:val="center" w:pos="5760"/>
          <w:tab w:val="right" w:pos="9180"/>
          <w:tab w:val="left" w:pos="9720"/>
        </w:tabs>
        <w:ind w:right="-153"/>
        <w:jc w:val="both"/>
      </w:pPr>
    </w:p>
    <w:p w14:paraId="0315ABC5" w14:textId="0B2F6CC5" w:rsidR="001E1DA1" w:rsidRDefault="008A77D4">
      <w:pPr>
        <w:tabs>
          <w:tab w:val="center" w:pos="1440"/>
          <w:tab w:val="center" w:pos="2880"/>
          <w:tab w:val="center" w:pos="4320"/>
          <w:tab w:val="center" w:pos="5760"/>
          <w:tab w:val="right" w:pos="9180"/>
          <w:tab w:val="left" w:pos="9720"/>
        </w:tabs>
        <w:ind w:right="-153"/>
        <w:jc w:val="both"/>
      </w:pPr>
      <w:r>
        <w:t>A</w:t>
      </w:r>
      <w:r w:rsidR="001E1DA1">
        <w:t xml:space="preserve"> second </w:t>
      </w:r>
      <w:r>
        <w:t xml:space="preserve">example, earlier version of several of the PREPRO codes would extend tabulated cross sections that ended below 20 MeV up to 20 MeV as constant equal to the last tabulated value. This was useful with early versions of ENDF formatted data, but by today most evaluations extend above 20 MeV and having PREPRO codes make these extensions can be misleading. </w:t>
      </w:r>
      <w:r w:rsidRPr="008A77D4">
        <w:rPr>
          <w:b/>
          <w:bCs/>
        </w:rPr>
        <w:t xml:space="preserve">Starting with 2019 the PREPRO codes check for consistency that all data extends up to the same maximum </w:t>
      </w:r>
      <w:r w:rsidR="00EF62DC" w:rsidRPr="008A77D4">
        <w:rPr>
          <w:b/>
          <w:bCs/>
        </w:rPr>
        <w:t>energy or</w:t>
      </w:r>
      <w:r w:rsidRPr="008A77D4">
        <w:rPr>
          <w:b/>
          <w:bCs/>
        </w:rPr>
        <w:t xml:space="preserve"> ends at a lower energy with zero cross section, and print both the maximum energy, and a tables of MF/MT data that stops at a lower energy.</w:t>
      </w:r>
      <w:r>
        <w:t xml:space="preserve"> For example, for ENDF/B-VIII this check found that for U235 and U238 the cross sections extend up to 30 MeV, but the tabulated </w:t>
      </w:r>
      <w:r w:rsidR="00025F38">
        <w:t>fission spectra extend up to about 32 MeV; what users are supposed to do with neutrons emitted above 30 MeV</w:t>
      </w:r>
      <w:r w:rsidR="0045655B">
        <w:t>,</w:t>
      </w:r>
      <w:r w:rsidR="00025F38">
        <w:t xml:space="preserve"> where </w:t>
      </w:r>
      <w:r w:rsidR="0045655B">
        <w:t>we</w:t>
      </w:r>
      <w:r w:rsidR="00025F38">
        <w:t xml:space="preserve"> do not have any cross sections is no clear (possibly leading to a non-unique interpretation).</w:t>
      </w:r>
    </w:p>
    <w:p w14:paraId="4098B317" w14:textId="77777777" w:rsidR="001E1DA1" w:rsidRDefault="001E1DA1">
      <w:pPr>
        <w:tabs>
          <w:tab w:val="center" w:pos="1440"/>
          <w:tab w:val="center" w:pos="2880"/>
          <w:tab w:val="center" w:pos="4320"/>
          <w:tab w:val="center" w:pos="5760"/>
          <w:tab w:val="right" w:pos="9180"/>
          <w:tab w:val="left" w:pos="9720"/>
        </w:tabs>
        <w:ind w:right="-153"/>
        <w:jc w:val="both"/>
      </w:pPr>
    </w:p>
    <w:p w14:paraId="4F7816B4" w14:textId="50BBDD1F" w:rsidR="008A77D4" w:rsidRDefault="00EF62DC">
      <w:pPr>
        <w:tabs>
          <w:tab w:val="center" w:pos="1440"/>
          <w:tab w:val="center" w:pos="2880"/>
          <w:tab w:val="center" w:pos="4320"/>
          <w:tab w:val="center" w:pos="5760"/>
          <w:tab w:val="right" w:pos="9180"/>
          <w:tab w:val="left" w:pos="9720"/>
        </w:tabs>
        <w:ind w:right="-153"/>
        <w:jc w:val="both"/>
      </w:pPr>
      <w:r>
        <w:t>Another example</w:t>
      </w:r>
      <w:r w:rsidR="001E1DA1">
        <w:t xml:space="preserve"> is that earlier versions of PREPRO/GROUPIE output self-shielded cross sections and multi-band parameters in the resolved resonance region and tabulated energy range, but only unshielded cross section in the unresolved resonance region. </w:t>
      </w:r>
      <w:r w:rsidR="001E1DA1" w:rsidRPr="001E1DA1">
        <w:rPr>
          <w:b/>
          <w:bCs/>
        </w:rPr>
        <w:t>Starting with 2019 PREPRO/GROUPIE output also included self-shielded cross section and multi-band parameters for the unresolved resonance region, in both a simple tabulated format and a pseudo-ENDF format for use with NJOY/MCNP.</w:t>
      </w:r>
      <w:r w:rsidR="001E1DA1">
        <w:t xml:space="preserve">  </w:t>
      </w:r>
      <w:r w:rsidR="00025F38">
        <w:t xml:space="preserve"> </w:t>
      </w:r>
      <w:r w:rsidR="008A77D4">
        <w:t xml:space="preserve">    </w:t>
      </w:r>
    </w:p>
    <w:p w14:paraId="5A60AADA" w14:textId="7798066E" w:rsidR="008A77D4" w:rsidRDefault="008A77D4">
      <w:pPr>
        <w:tabs>
          <w:tab w:val="center" w:pos="1440"/>
          <w:tab w:val="center" w:pos="2880"/>
          <w:tab w:val="center" w:pos="4320"/>
          <w:tab w:val="center" w:pos="5760"/>
          <w:tab w:val="right" w:pos="9180"/>
          <w:tab w:val="left" w:pos="9720"/>
        </w:tabs>
        <w:ind w:right="-153"/>
        <w:jc w:val="both"/>
      </w:pPr>
      <w:r>
        <w:t xml:space="preserve"> </w:t>
      </w:r>
    </w:p>
    <w:p w14:paraId="789D527E" w14:textId="25D69FAD" w:rsidR="00ED1F07" w:rsidRDefault="00E27A06">
      <w:pPr>
        <w:tabs>
          <w:tab w:val="center" w:pos="1440"/>
          <w:tab w:val="center" w:pos="2880"/>
          <w:tab w:val="center" w:pos="4320"/>
          <w:tab w:val="center" w:pos="5760"/>
          <w:tab w:val="right" w:pos="9180"/>
          <w:tab w:val="left" w:pos="9720"/>
        </w:tabs>
        <w:ind w:right="-153"/>
        <w:jc w:val="both"/>
      </w:pPr>
      <w:r>
        <w:t>Much of the following refers to the 201</w:t>
      </w:r>
      <w:r w:rsidR="000100A9">
        <w:t>9</w:t>
      </w:r>
      <w:r>
        <w:t xml:space="preserve"> version. </w:t>
      </w:r>
      <w:r w:rsidR="00E42CD7">
        <w:t xml:space="preserve">Compared to earlier versions of these codes the </w:t>
      </w:r>
      <w:r w:rsidR="00EB0AAB">
        <w:t>201</w:t>
      </w:r>
      <w:r w:rsidR="000100A9">
        <w:t>9</w:t>
      </w:r>
      <w:r w:rsidR="00E42CD7">
        <w:t xml:space="preserve"> version has the following features</w:t>
      </w:r>
      <w:r w:rsidR="004B389C">
        <w:t>.</w:t>
      </w:r>
    </w:p>
    <w:p w14:paraId="4672B6B1" w14:textId="77777777" w:rsidR="00ED1F07" w:rsidRDefault="00ED1F07">
      <w:pPr>
        <w:tabs>
          <w:tab w:val="center" w:pos="1440"/>
          <w:tab w:val="center" w:pos="2880"/>
          <w:tab w:val="center" w:pos="4320"/>
          <w:tab w:val="center" w:pos="5760"/>
          <w:tab w:val="right" w:pos="9180"/>
          <w:tab w:val="left" w:pos="9720"/>
        </w:tabs>
        <w:ind w:right="-153"/>
        <w:jc w:val="both"/>
      </w:pPr>
    </w:p>
    <w:p w14:paraId="39D77526" w14:textId="08F8C30B" w:rsidR="00070D81" w:rsidRDefault="00F57E89">
      <w:pPr>
        <w:tabs>
          <w:tab w:val="center" w:pos="1440"/>
          <w:tab w:val="center" w:pos="2880"/>
          <w:tab w:val="center" w:pos="4320"/>
          <w:tab w:val="center" w:pos="5760"/>
          <w:tab w:val="right" w:pos="9180"/>
          <w:tab w:val="left" w:pos="9720"/>
        </w:tabs>
        <w:ind w:right="-153"/>
        <w:jc w:val="both"/>
      </w:pPr>
      <w:r w:rsidRPr="00F57E89">
        <w:rPr>
          <w:b/>
        </w:rPr>
        <w:t>Codes Modernized:</w:t>
      </w:r>
      <w:r>
        <w:t xml:space="preserve"> </w:t>
      </w:r>
      <w:r w:rsidR="00ED1F07">
        <w:t>The codes have ALL been modernized and updated to make them even more compatible for use on ANY COMPUTER</w:t>
      </w:r>
      <w:r>
        <w:t>.</w:t>
      </w:r>
      <w:r w:rsidR="00171F16">
        <w:t xml:space="preserve"> </w:t>
      </w:r>
      <w:r>
        <w:t xml:space="preserve">All of the codes are now designed to be 100% compatible for use on 32 or 64 bit computers. </w:t>
      </w:r>
      <w:r w:rsidR="00EF62DC">
        <w:t>All</w:t>
      </w:r>
      <w:r>
        <w:t xml:space="preserve"> the codes have been further optimized and improved; in most cases the improvements are based on feedback from code users; this feedback is most appreciated and benefits all of us, by </w:t>
      </w:r>
      <w:r w:rsidR="00EF62DC">
        <w:t>ensuring</w:t>
      </w:r>
      <w:r>
        <w:t xml:space="preserve"> that the codes are as compatible as possible with our needs.</w:t>
      </w:r>
      <w:r w:rsidR="00171F16">
        <w:t xml:space="preserve"> </w:t>
      </w:r>
    </w:p>
    <w:p w14:paraId="19B60C46" w14:textId="77777777" w:rsidR="00070D81" w:rsidRDefault="00070D81">
      <w:pPr>
        <w:tabs>
          <w:tab w:val="center" w:pos="1440"/>
          <w:tab w:val="center" w:pos="2880"/>
          <w:tab w:val="center" w:pos="4320"/>
          <w:tab w:val="center" w:pos="5760"/>
          <w:tab w:val="right" w:pos="9180"/>
          <w:tab w:val="left" w:pos="9720"/>
        </w:tabs>
        <w:ind w:right="-153"/>
        <w:jc w:val="both"/>
      </w:pPr>
    </w:p>
    <w:p w14:paraId="78018842" w14:textId="7E3753C7" w:rsidR="005F7974" w:rsidRDefault="008C3D19" w:rsidP="005F7974">
      <w:pPr>
        <w:tabs>
          <w:tab w:val="center" w:pos="1440"/>
          <w:tab w:val="center" w:pos="2880"/>
          <w:tab w:val="center" w:pos="4320"/>
          <w:tab w:val="center" w:pos="5760"/>
          <w:tab w:val="right" w:pos="9180"/>
          <w:tab w:val="left" w:pos="9720"/>
        </w:tabs>
        <w:ind w:right="-153"/>
        <w:jc w:val="both"/>
      </w:pPr>
      <w:r w:rsidRPr="00ED1F07">
        <w:rPr>
          <w:b/>
        </w:rPr>
        <w:t xml:space="preserve">The </w:t>
      </w:r>
      <w:r w:rsidR="00EB0AAB">
        <w:rPr>
          <w:b/>
        </w:rPr>
        <w:t>201</w:t>
      </w:r>
      <w:r w:rsidR="000100A9">
        <w:rPr>
          <w:b/>
        </w:rPr>
        <w:t>9</w:t>
      </w:r>
      <w:r w:rsidR="00250A32" w:rsidRPr="00ED1F07">
        <w:rPr>
          <w:b/>
        </w:rPr>
        <w:t xml:space="preserve"> versions are bigger and faster than preceding versions</w:t>
      </w:r>
      <w:r w:rsidR="00250A32">
        <w:t xml:space="preserve">, in line with the </w:t>
      </w:r>
      <w:r w:rsidR="00D05C80">
        <w:t>ever-increasing</w:t>
      </w:r>
      <w:r w:rsidR="003F5CC2">
        <w:t xml:space="preserve"> size and speed of our</w:t>
      </w:r>
      <w:r w:rsidR="00250A32">
        <w:t xml:space="preserve"> computers</w:t>
      </w:r>
      <w:r w:rsidR="009A5766">
        <w:t xml:space="preserve">. </w:t>
      </w:r>
      <w:r w:rsidR="007C0E0B">
        <w:t>T</w:t>
      </w:r>
      <w:r w:rsidR="009A5766">
        <w:t xml:space="preserve">his will allow you to treat much </w:t>
      </w:r>
      <w:r w:rsidR="009A5766">
        <w:lastRenderedPageBreak/>
        <w:t>larger and more complex problems in a reasonable amount of time</w:t>
      </w:r>
      <w:r w:rsidR="00643221">
        <w:t>. It has also led to improved precision of the tabulated cross sections, particularly for very narrow resonances</w:t>
      </w:r>
      <w:r w:rsidR="005F7974">
        <w:t>.</w:t>
      </w:r>
      <w:r w:rsidR="00C75BEB">
        <w:t xml:space="preserve"> Code Modernization (described above) allows the codes to be further sped up by using very aggressive optimization</w:t>
      </w:r>
      <w:r w:rsidR="00D63AD0">
        <w:t>; this was fully tested and verified</w:t>
      </w:r>
      <w:r w:rsidR="00C75BEB">
        <w:t>.</w:t>
      </w:r>
    </w:p>
    <w:p w14:paraId="6DD539F8" w14:textId="77777777" w:rsidR="005F7974" w:rsidRDefault="005F7974" w:rsidP="005F7974">
      <w:pPr>
        <w:tabs>
          <w:tab w:val="center" w:pos="1440"/>
          <w:tab w:val="center" w:pos="2880"/>
          <w:tab w:val="center" w:pos="4320"/>
          <w:tab w:val="center" w:pos="5760"/>
          <w:tab w:val="right" w:pos="9180"/>
          <w:tab w:val="left" w:pos="9720"/>
        </w:tabs>
        <w:ind w:right="-153"/>
        <w:jc w:val="both"/>
      </w:pPr>
    </w:p>
    <w:p w14:paraId="281DD1D0" w14:textId="32693C21" w:rsidR="00ED0723" w:rsidRPr="00490B0F" w:rsidRDefault="00A82236">
      <w:pPr>
        <w:tabs>
          <w:tab w:val="center" w:pos="1440"/>
          <w:tab w:val="center" w:pos="2880"/>
          <w:tab w:val="center" w:pos="4320"/>
          <w:tab w:val="center" w:pos="5760"/>
          <w:tab w:val="right" w:pos="9180"/>
          <w:tab w:val="left" w:pos="9720"/>
        </w:tabs>
        <w:ind w:right="-153"/>
        <w:jc w:val="both"/>
        <w:rPr>
          <w:b/>
        </w:rPr>
      </w:pPr>
      <w:r>
        <w:rPr>
          <w:b/>
        </w:rPr>
        <w:t xml:space="preserve">PREPRO </w:t>
      </w:r>
      <w:r w:rsidR="005F7974" w:rsidRPr="005F7974">
        <w:rPr>
          <w:b/>
        </w:rPr>
        <w:t>uses</w:t>
      </w:r>
      <w:r w:rsidR="005F7974">
        <w:t xml:space="preserve"> </w:t>
      </w:r>
      <w:r w:rsidR="005F7974">
        <w:rPr>
          <w:b/>
        </w:rPr>
        <w:t>9 or 10 digit precision for all ENDF output</w:t>
      </w:r>
      <w:r w:rsidR="00643221" w:rsidRPr="004158EA">
        <w:rPr>
          <w:b/>
        </w:rPr>
        <w:t>.</w:t>
      </w:r>
      <w:r w:rsidR="00ED0723">
        <w:rPr>
          <w:b/>
        </w:rPr>
        <w:t xml:space="preserve"> </w:t>
      </w:r>
      <w:r w:rsidR="005F7974" w:rsidRPr="005F7974">
        <w:t xml:space="preserve">For </w:t>
      </w:r>
      <w:r w:rsidR="00D05C80" w:rsidRPr="005F7974">
        <w:t>example,</w:t>
      </w:r>
      <w:r w:rsidR="005F7974">
        <w:t xml:space="preserve"> consider</w:t>
      </w:r>
      <w:r w:rsidR="005F7974" w:rsidRPr="005F7974">
        <w:t>: 9 digits: 12324.56789, versus</w:t>
      </w:r>
      <w:r w:rsidR="00321E01">
        <w:t xml:space="preserve"> the same number rounded to</w:t>
      </w:r>
      <w:r w:rsidR="005F7974" w:rsidRPr="005F7974">
        <w:t xml:space="preserve"> 7 digits: 1.23456</w:t>
      </w:r>
      <w:r w:rsidR="00321E01">
        <w:t>8</w:t>
      </w:r>
      <w:r w:rsidR="005F7974" w:rsidRPr="005F7974">
        <w:t>+</w:t>
      </w:r>
      <w:r w:rsidR="00321E01">
        <w:t>E</w:t>
      </w:r>
      <w:r w:rsidR="005F7974" w:rsidRPr="005F7974">
        <w:t>3. Here in we can see that the 9 digit output is a hundred times more precise compared to the 7 digit output. This is very important for narrow milli-eV wide resonances in the keV or today even in the M</w:t>
      </w:r>
      <w:r w:rsidR="005F7974">
        <w:t>eV energy range.</w:t>
      </w:r>
      <w:r w:rsidR="005F7974">
        <w:rPr>
          <w:b/>
        </w:rPr>
        <w:t xml:space="preserve"> </w:t>
      </w:r>
      <w:r w:rsidR="00ED0723" w:rsidRPr="00ED0723">
        <w:t xml:space="preserve">Below </w:t>
      </w:r>
      <w:r w:rsidR="00ED0723" w:rsidRPr="00490B0F">
        <w:t xml:space="preserve">I show the difference between PREPRO </w:t>
      </w:r>
      <w:r w:rsidR="00EB0AAB">
        <w:t>201</w:t>
      </w:r>
      <w:r w:rsidR="000100A9">
        <w:t>9</w:t>
      </w:r>
      <w:r w:rsidR="00ED0723" w:rsidRPr="00490B0F">
        <w:t xml:space="preserve"> output data using 9 or 10 digits of accuracy compared to STANEF using 7 digits. For this narrow resonance the differences are very dramatic, with PREPRO showing a smooth resonance shape and STANEF showing a Ziggurat (i.e., a stepped pyramid).</w:t>
      </w:r>
      <w:r w:rsidR="00490B0F">
        <w:t xml:space="preserve"> </w:t>
      </w:r>
      <w:r w:rsidR="00F46EC9">
        <w:t>In both cases the numbers are identical INSIDE the computer, and t</w:t>
      </w:r>
      <w:r w:rsidR="00490B0F">
        <w:t>he difference</w:t>
      </w:r>
      <w:r w:rsidR="00437E1B">
        <w:t>s</w:t>
      </w:r>
      <w:r w:rsidR="00490B0F">
        <w:t xml:space="preserve"> s</w:t>
      </w:r>
      <w:r w:rsidR="00437E1B">
        <w:t>een here are</w:t>
      </w:r>
      <w:r w:rsidR="00490B0F">
        <w:t xml:space="preserve"> solely due to the precision each code uses to </w:t>
      </w:r>
      <w:r w:rsidR="00F46EC9">
        <w:t>OUTPUT</w:t>
      </w:r>
      <w:r w:rsidR="00490B0F">
        <w:t xml:space="preserve"> data in the ENDF format</w:t>
      </w:r>
      <w:r w:rsidR="00437E1B">
        <w:t xml:space="preserve">, resulting in </w:t>
      </w:r>
      <w:r w:rsidR="00437E1B" w:rsidRPr="00F46EC9">
        <w:rPr>
          <w:b/>
        </w:rPr>
        <w:t xml:space="preserve">differences up to over a factor of 2, i.e., </w:t>
      </w:r>
      <w:r w:rsidR="00C75BEB" w:rsidRPr="00F46EC9">
        <w:rPr>
          <w:b/>
        </w:rPr>
        <w:t xml:space="preserve">not 2%, a factor of 2, </w:t>
      </w:r>
      <w:r w:rsidR="00332A19" w:rsidRPr="00F46EC9">
        <w:rPr>
          <w:b/>
        </w:rPr>
        <w:t xml:space="preserve">over </w:t>
      </w:r>
      <w:r w:rsidR="00437E1B" w:rsidRPr="00F46EC9">
        <w:rPr>
          <w:b/>
        </w:rPr>
        <w:t>100% differences.</w:t>
      </w:r>
      <w:r w:rsidR="00437E1B">
        <w:t xml:space="preserve"> </w:t>
      </w:r>
    </w:p>
    <w:p w14:paraId="1B06CFA3" w14:textId="77777777" w:rsidR="00A92257" w:rsidRDefault="00ED0723" w:rsidP="00F57E89">
      <w:pPr>
        <w:tabs>
          <w:tab w:val="center" w:pos="1440"/>
          <w:tab w:val="center" w:pos="2880"/>
          <w:tab w:val="center" w:pos="4320"/>
          <w:tab w:val="center" w:pos="5760"/>
          <w:tab w:val="right" w:pos="9180"/>
          <w:tab w:val="left" w:pos="9720"/>
        </w:tabs>
        <w:ind w:right="-153"/>
        <w:jc w:val="both"/>
        <w:rPr>
          <w:b/>
        </w:rPr>
      </w:pPr>
      <w:r>
        <w:rPr>
          <w:noProof/>
        </w:rPr>
        <w:drawing>
          <wp:inline distT="0" distB="0" distL="0" distR="0" wp14:anchorId="52FA6E34" wp14:editId="6C62ADAF">
            <wp:extent cx="5638800" cy="4238625"/>
            <wp:effectExtent l="19050" t="0" r="0" b="0"/>
            <wp:docPr id="3" name="Picture 2" descr="picture#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4.jpg"/>
                    <pic:cNvPicPr/>
                  </pic:nvPicPr>
                  <pic:blipFill>
                    <a:blip r:embed="rId18" cstate="print"/>
                    <a:stretch>
                      <a:fillRect/>
                    </a:stretch>
                  </pic:blipFill>
                  <pic:spPr>
                    <a:xfrm>
                      <a:off x="0" y="0"/>
                      <a:ext cx="5640905" cy="4240207"/>
                    </a:xfrm>
                    <a:prstGeom prst="rect">
                      <a:avLst/>
                    </a:prstGeom>
                  </pic:spPr>
                </pic:pic>
              </a:graphicData>
            </a:graphic>
          </wp:inline>
        </w:drawing>
      </w:r>
    </w:p>
    <w:p w14:paraId="6F586718" w14:textId="018947ED" w:rsidR="00E92F33" w:rsidRDefault="00C75BEB" w:rsidP="00F57E89">
      <w:pPr>
        <w:tabs>
          <w:tab w:val="center" w:pos="1440"/>
          <w:tab w:val="center" w:pos="2880"/>
          <w:tab w:val="center" w:pos="4320"/>
          <w:tab w:val="center" w:pos="5760"/>
          <w:tab w:val="right" w:pos="9180"/>
          <w:tab w:val="left" w:pos="9720"/>
        </w:tabs>
        <w:ind w:right="-153"/>
        <w:jc w:val="both"/>
      </w:pPr>
      <w:r>
        <w:rPr>
          <w:b/>
        </w:rPr>
        <w:t xml:space="preserve">FORTRAN, C and </w:t>
      </w:r>
      <w:r w:rsidR="00F57E89" w:rsidRPr="00171F16">
        <w:rPr>
          <w:b/>
        </w:rPr>
        <w:t>C++ Compatible</w:t>
      </w:r>
      <w:r w:rsidR="00F57E89">
        <w:rPr>
          <w:b/>
        </w:rPr>
        <w:t xml:space="preserve"> ENDF results</w:t>
      </w:r>
      <w:r w:rsidR="00F57E89" w:rsidRPr="00171F16">
        <w:rPr>
          <w:b/>
        </w:rPr>
        <w:t>:</w:t>
      </w:r>
      <w:r w:rsidR="00F57E89">
        <w:t xml:space="preserve"> I have added the ENDF2C code to PREPRO, to </w:t>
      </w:r>
      <w:r w:rsidR="00B84E04">
        <w:t>e</w:t>
      </w:r>
      <w:r w:rsidR="00F57E89">
        <w:t>nsure that ALL PREPRO output in the ENDF format are completely FORTRAN, C and C++ compatible. As of today (</w:t>
      </w:r>
      <w:r w:rsidR="000100A9">
        <w:t>August</w:t>
      </w:r>
      <w:r w:rsidR="00F57E89">
        <w:t xml:space="preserve"> </w:t>
      </w:r>
      <w:r w:rsidR="00EB0AAB">
        <w:t>201</w:t>
      </w:r>
      <w:r w:rsidR="000100A9">
        <w:t>9</w:t>
      </w:r>
      <w:r w:rsidR="00F57E89">
        <w:t>) evaluated data even from major code centers are still not completely FORTRAN, C and C++ compatible. Therefore</w:t>
      </w:r>
      <w:r w:rsidR="00B84E04">
        <w:t>,</w:t>
      </w:r>
      <w:r w:rsidR="00F57E89">
        <w:t xml:space="preserve"> when I begin pre-processing any evaluation the first PREPRO code I run is ENDF2C to </w:t>
      </w:r>
      <w:r w:rsidR="00B84E04">
        <w:t>e</w:t>
      </w:r>
      <w:r w:rsidR="00F57E89">
        <w:t xml:space="preserve">nsure that ALL ENDF formatted output in subsequent codes are completely compatible. This is a very important step: it would be such a shame if after </w:t>
      </w:r>
      <w:r w:rsidR="00EF62DC">
        <w:t>all</w:t>
      </w:r>
      <w:r w:rsidR="00F57E89">
        <w:t xml:space="preserve"> the effort invested to produce accurate results it cannot be accurately rea</w:t>
      </w:r>
      <w:r w:rsidR="00F44ABB">
        <w:t xml:space="preserve">d and used by application codes. If as recommended you ALWAYS </w:t>
      </w:r>
      <w:r w:rsidR="00F44ABB">
        <w:lastRenderedPageBreak/>
        <w:t xml:space="preserve">use ENDF2C first </w:t>
      </w:r>
      <w:r w:rsidR="00306289">
        <w:t xml:space="preserve">you </w:t>
      </w:r>
      <w:r w:rsidR="00F44ABB">
        <w:t>will be able to avoid this problem.</w:t>
      </w:r>
      <w:r w:rsidR="00E92F33">
        <w:t xml:space="preserve"> </w:t>
      </w:r>
      <w:r w:rsidR="00306289">
        <w:t xml:space="preserve">To maintain 100% ENDF-6 </w:t>
      </w:r>
      <w:r w:rsidR="00F46EC9">
        <w:t xml:space="preserve">format </w:t>
      </w:r>
      <w:r w:rsidR="00306289">
        <w:t xml:space="preserve">compatible </w:t>
      </w:r>
      <w:r w:rsidR="00E92F33">
        <w:t>PREPRO</w:t>
      </w:r>
      <w:r w:rsidR="00EB0AAB">
        <w:t>201</w:t>
      </w:r>
      <w:r w:rsidR="000100A9">
        <w:t>9</w:t>
      </w:r>
      <w:r w:rsidR="00E92F33">
        <w:t xml:space="preserve"> also uses the current ENDF convention that sequence numbers start at 1 for each section (MAT/MF/MT), instead of </w:t>
      </w:r>
      <w:r w:rsidR="00332A19">
        <w:t xml:space="preserve">the older convention starting at 1 </w:t>
      </w:r>
      <w:r w:rsidR="00E92F33">
        <w:t xml:space="preserve">for each material (MAT). </w:t>
      </w:r>
    </w:p>
    <w:p w14:paraId="2D77FD7B" w14:textId="77777777" w:rsidR="00332A19" w:rsidRDefault="00332A19" w:rsidP="00F57E89">
      <w:pPr>
        <w:tabs>
          <w:tab w:val="center" w:pos="1440"/>
          <w:tab w:val="center" w:pos="2880"/>
          <w:tab w:val="center" w:pos="4320"/>
          <w:tab w:val="center" w:pos="5760"/>
          <w:tab w:val="right" w:pos="9180"/>
          <w:tab w:val="left" w:pos="9720"/>
        </w:tabs>
        <w:ind w:right="-153"/>
        <w:jc w:val="both"/>
      </w:pPr>
    </w:p>
    <w:p w14:paraId="6F44119A" w14:textId="77777777" w:rsidR="00A92257" w:rsidRDefault="00332A19" w:rsidP="00A82236">
      <w:pPr>
        <w:tabs>
          <w:tab w:val="center" w:pos="1440"/>
          <w:tab w:val="center" w:pos="2880"/>
          <w:tab w:val="center" w:pos="4320"/>
          <w:tab w:val="center" w:pos="5760"/>
          <w:tab w:val="right" w:pos="9180"/>
          <w:tab w:val="left" w:pos="9720"/>
        </w:tabs>
        <w:ind w:right="-153"/>
        <w:jc w:val="center"/>
        <w:rPr>
          <w:b/>
        </w:rPr>
      </w:pPr>
      <w:r>
        <w:rPr>
          <w:b/>
        </w:rPr>
        <w:t xml:space="preserve"> </w:t>
      </w:r>
    </w:p>
    <w:p w14:paraId="21642A72" w14:textId="77777777" w:rsidR="00A92257" w:rsidRDefault="00A92257">
      <w:pPr>
        <w:rPr>
          <w:b/>
        </w:rPr>
      </w:pPr>
      <w:r>
        <w:rPr>
          <w:b/>
        </w:rPr>
        <w:br w:type="page"/>
      </w:r>
    </w:p>
    <w:p w14:paraId="1ABD27AA" w14:textId="77777777" w:rsidR="00E92F33" w:rsidRPr="00A82236" w:rsidRDefault="00E92F33" w:rsidP="00A82236">
      <w:pPr>
        <w:tabs>
          <w:tab w:val="center" w:pos="1440"/>
          <w:tab w:val="center" w:pos="2880"/>
          <w:tab w:val="center" w:pos="4320"/>
          <w:tab w:val="center" w:pos="5760"/>
          <w:tab w:val="right" w:pos="9180"/>
          <w:tab w:val="left" w:pos="9720"/>
        </w:tabs>
        <w:ind w:right="-153"/>
        <w:jc w:val="center"/>
        <w:rPr>
          <w:b/>
        </w:rPr>
      </w:pPr>
      <w:r w:rsidRPr="00E92F33">
        <w:rPr>
          <w:b/>
        </w:rPr>
        <w:lastRenderedPageBreak/>
        <w:t xml:space="preserve">Before ENDF2C </w:t>
      </w:r>
    </w:p>
    <w:p w14:paraId="65A76CD6" w14:textId="77777777" w:rsidR="00E92F33" w:rsidRPr="00E92F33" w:rsidRDefault="00E92F33" w:rsidP="00E92F33">
      <w:pPr>
        <w:pStyle w:val="PlainText"/>
        <w:rPr>
          <w:b/>
          <w:sz w:val="16"/>
          <w:szCs w:val="16"/>
        </w:rPr>
      </w:pPr>
      <w:r>
        <w:rPr>
          <w:b/>
          <w:sz w:val="16"/>
          <w:szCs w:val="16"/>
        </w:rPr>
        <w:t xml:space="preserve"> </w:t>
      </w:r>
      <w:r w:rsidRPr="00E92F33">
        <w:rPr>
          <w:b/>
          <w:sz w:val="16"/>
          <w:szCs w:val="16"/>
        </w:rPr>
        <w:t>1.002000+3 1.996800+0          0          0          0          0 128 3  1  125</w:t>
      </w:r>
    </w:p>
    <w:p w14:paraId="630743E7" w14:textId="77777777" w:rsidR="00E92F33" w:rsidRPr="00E92F33" w:rsidRDefault="00E92F33" w:rsidP="00E92F33">
      <w:pPr>
        <w:pStyle w:val="PlainText"/>
        <w:rPr>
          <w:b/>
          <w:sz w:val="16"/>
          <w:szCs w:val="16"/>
        </w:rPr>
      </w:pPr>
      <w:r w:rsidRPr="00E92F33">
        <w:rPr>
          <w:b/>
          <w:sz w:val="16"/>
          <w:szCs w:val="16"/>
        </w:rPr>
        <w:t xml:space="preserve"> 0.000000+0 0.000000+0          0          0          1        149 128 3  1  126</w:t>
      </w:r>
    </w:p>
    <w:p w14:paraId="28C4DFEB" w14:textId="77777777" w:rsidR="00E92F33" w:rsidRPr="00E92F33" w:rsidRDefault="00E92F33" w:rsidP="00E92F33">
      <w:pPr>
        <w:pStyle w:val="PlainText"/>
        <w:rPr>
          <w:b/>
          <w:sz w:val="16"/>
          <w:szCs w:val="16"/>
        </w:rPr>
      </w:pPr>
      <w:r w:rsidRPr="00E92F33">
        <w:rPr>
          <w:b/>
          <w:sz w:val="16"/>
          <w:szCs w:val="16"/>
        </w:rPr>
        <w:t xml:space="preserve">        149          2                                             128 3  1  127</w:t>
      </w:r>
    </w:p>
    <w:p w14:paraId="23CEFC89" w14:textId="77777777" w:rsidR="00E92F33" w:rsidRPr="00E92F33" w:rsidRDefault="00E92F33" w:rsidP="00E92F33">
      <w:pPr>
        <w:pStyle w:val="PlainText"/>
        <w:rPr>
          <w:b/>
          <w:sz w:val="16"/>
          <w:szCs w:val="16"/>
        </w:rPr>
      </w:pPr>
      <w:r w:rsidRPr="00E92F33">
        <w:rPr>
          <w:b/>
          <w:sz w:val="16"/>
          <w:szCs w:val="16"/>
        </w:rPr>
        <w:t xml:space="preserve"> 1.000000-5 3.420300+0 1.000000-4 3.403000+0 2.530000-2 3.395510+0 128 3  1  128</w:t>
      </w:r>
    </w:p>
    <w:p w14:paraId="56BAD628" w14:textId="77777777" w:rsidR="00E92F33" w:rsidRPr="00E92F33" w:rsidRDefault="00E92F33" w:rsidP="00E92F33">
      <w:pPr>
        <w:pStyle w:val="PlainText"/>
        <w:rPr>
          <w:b/>
          <w:sz w:val="16"/>
          <w:szCs w:val="16"/>
        </w:rPr>
      </w:pPr>
      <w:r w:rsidRPr="00E92F33">
        <w:rPr>
          <w:b/>
          <w:sz w:val="16"/>
          <w:szCs w:val="16"/>
        </w:rPr>
        <w:t xml:space="preserve"> 1.000000+2 3.395010+0 1.000000+3 3.394900+0 2.000000+3 3.394800+0 128 3  1  129</w:t>
      </w:r>
    </w:p>
    <w:p w14:paraId="58B693D2" w14:textId="77777777" w:rsidR="00E92F33" w:rsidRPr="00E92F33" w:rsidRDefault="00E92F33" w:rsidP="00E92F33">
      <w:pPr>
        <w:pStyle w:val="PlainText"/>
        <w:rPr>
          <w:b/>
          <w:sz w:val="16"/>
          <w:szCs w:val="16"/>
        </w:rPr>
      </w:pPr>
      <w:r w:rsidRPr="00E92F33">
        <w:rPr>
          <w:b/>
          <w:sz w:val="16"/>
          <w:szCs w:val="16"/>
        </w:rPr>
        <w:t xml:space="preserve"> 3.000000+3 3.394400+0 4.000000+3 3.389400+0 5.000000+3 3.385000+0 128 3  1  130</w:t>
      </w:r>
    </w:p>
    <w:p w14:paraId="6F51D094" w14:textId="77777777" w:rsidR="00E92F33" w:rsidRPr="00E92F33" w:rsidRDefault="00E92F33" w:rsidP="00E92F33">
      <w:pPr>
        <w:pStyle w:val="PlainText"/>
        <w:rPr>
          <w:b/>
          <w:sz w:val="16"/>
          <w:szCs w:val="16"/>
        </w:rPr>
      </w:pPr>
      <w:r w:rsidRPr="00E92F33">
        <w:rPr>
          <w:b/>
          <w:sz w:val="16"/>
          <w:szCs w:val="16"/>
        </w:rPr>
        <w:t xml:space="preserve"> 1.000000+4 3.367000+0 2.000000+4 3.342000+0 3.000000+4 3.321000+0 128 3  1  131</w:t>
      </w:r>
    </w:p>
    <w:p w14:paraId="30BBB02F" w14:textId="77777777" w:rsidR="00AC3D99" w:rsidRDefault="00E92F33" w:rsidP="00E92F33">
      <w:pPr>
        <w:tabs>
          <w:tab w:val="center" w:pos="1440"/>
          <w:tab w:val="center" w:pos="2880"/>
          <w:tab w:val="center" w:pos="4320"/>
          <w:tab w:val="center" w:pos="5760"/>
          <w:tab w:val="right" w:pos="9180"/>
          <w:tab w:val="left" w:pos="9720"/>
        </w:tabs>
        <w:ind w:right="-153"/>
        <w:jc w:val="both"/>
        <w:rPr>
          <w:rFonts w:ascii="Courier New" w:hAnsi="Courier New" w:cs="Courier New"/>
          <w:b/>
          <w:sz w:val="16"/>
          <w:szCs w:val="16"/>
        </w:rPr>
      </w:pPr>
      <w:r w:rsidRPr="00E92F33">
        <w:rPr>
          <w:rFonts w:ascii="Courier New" w:hAnsi="Courier New" w:cs="Courier New"/>
          <w:b/>
          <w:sz w:val="16"/>
          <w:szCs w:val="16"/>
        </w:rPr>
        <w:t xml:space="preserve"> 4.000000+4 3.302000+0 5.000002+4 3.285000+0 6.000002+4 3.270000+0 128 3</w:t>
      </w:r>
      <w:r>
        <w:rPr>
          <w:rFonts w:ascii="Courier New" w:hAnsi="Courier New" w:cs="Courier New"/>
          <w:b/>
          <w:sz w:val="16"/>
          <w:szCs w:val="16"/>
        </w:rPr>
        <w:t xml:space="preserve">  1  132</w:t>
      </w:r>
    </w:p>
    <w:p w14:paraId="2B62BCA3" w14:textId="77777777" w:rsidR="00E92F33" w:rsidRDefault="00E92F33" w:rsidP="00E92F33">
      <w:pPr>
        <w:tabs>
          <w:tab w:val="center" w:pos="1440"/>
          <w:tab w:val="center" w:pos="2880"/>
          <w:tab w:val="center" w:pos="4320"/>
          <w:tab w:val="center" w:pos="5760"/>
          <w:tab w:val="right" w:pos="9180"/>
          <w:tab w:val="left" w:pos="9720"/>
        </w:tabs>
        <w:ind w:right="-153"/>
        <w:jc w:val="both"/>
        <w:rPr>
          <w:rFonts w:ascii="Courier New" w:hAnsi="Courier New" w:cs="Courier New"/>
          <w:b/>
          <w:sz w:val="16"/>
          <w:szCs w:val="16"/>
        </w:rPr>
      </w:pPr>
    </w:p>
    <w:p w14:paraId="05EB9096" w14:textId="77777777" w:rsidR="00E92F33" w:rsidRPr="00A82236" w:rsidRDefault="00E92F33" w:rsidP="00A82236">
      <w:pPr>
        <w:tabs>
          <w:tab w:val="center" w:pos="1440"/>
          <w:tab w:val="center" w:pos="2880"/>
          <w:tab w:val="center" w:pos="4320"/>
          <w:tab w:val="center" w:pos="5760"/>
          <w:tab w:val="right" w:pos="9180"/>
          <w:tab w:val="left" w:pos="9720"/>
        </w:tabs>
        <w:ind w:right="-153"/>
        <w:jc w:val="center"/>
        <w:rPr>
          <w:b/>
        </w:rPr>
      </w:pPr>
      <w:r w:rsidRPr="00E92F33">
        <w:rPr>
          <w:b/>
        </w:rPr>
        <w:t xml:space="preserve">After ENDF2C </w:t>
      </w:r>
    </w:p>
    <w:p w14:paraId="39167607" w14:textId="77777777" w:rsidR="00E92F33" w:rsidRPr="00E92F33" w:rsidRDefault="00E92F33" w:rsidP="00E92F33">
      <w:pPr>
        <w:pStyle w:val="PlainText"/>
        <w:rPr>
          <w:b/>
          <w:sz w:val="16"/>
          <w:szCs w:val="16"/>
        </w:rPr>
      </w:pPr>
      <w:r>
        <w:rPr>
          <w:b/>
          <w:sz w:val="16"/>
          <w:szCs w:val="16"/>
        </w:rPr>
        <w:t xml:space="preserve"> </w:t>
      </w:r>
      <w:r w:rsidRPr="00E92F33">
        <w:rPr>
          <w:b/>
          <w:sz w:val="16"/>
          <w:szCs w:val="16"/>
        </w:rPr>
        <w:t>1002.00000 1.99680000          0          0          0          0 128 3  1    1</w:t>
      </w:r>
    </w:p>
    <w:p w14:paraId="2DBAB27A" w14:textId="77777777" w:rsidR="00E92F33" w:rsidRPr="00E92F33" w:rsidRDefault="00E92F33" w:rsidP="00E92F33">
      <w:pPr>
        <w:pStyle w:val="PlainText"/>
        <w:rPr>
          <w:b/>
          <w:sz w:val="16"/>
          <w:szCs w:val="16"/>
        </w:rPr>
      </w:pPr>
      <w:r w:rsidRPr="00E92F33">
        <w:rPr>
          <w:b/>
          <w:sz w:val="16"/>
          <w:szCs w:val="16"/>
        </w:rPr>
        <w:t xml:space="preserve"> 0.0        0.0                 0          0          1        149 128 3  1    2</w:t>
      </w:r>
    </w:p>
    <w:p w14:paraId="6E5DB42E" w14:textId="77777777" w:rsidR="00E92F33" w:rsidRPr="00E92F33" w:rsidRDefault="00E92F33" w:rsidP="00E92F33">
      <w:pPr>
        <w:pStyle w:val="PlainText"/>
        <w:rPr>
          <w:b/>
          <w:sz w:val="16"/>
          <w:szCs w:val="16"/>
        </w:rPr>
      </w:pPr>
      <w:r w:rsidRPr="00E92F33">
        <w:rPr>
          <w:b/>
          <w:sz w:val="16"/>
          <w:szCs w:val="16"/>
        </w:rPr>
        <w:t xml:space="preserve">        149          2                                             128 3  1    3</w:t>
      </w:r>
    </w:p>
    <w:p w14:paraId="1BD63BF4" w14:textId="77777777" w:rsidR="00E92F33" w:rsidRPr="00E92F33" w:rsidRDefault="00E92F33" w:rsidP="00E92F33">
      <w:pPr>
        <w:pStyle w:val="PlainText"/>
        <w:rPr>
          <w:b/>
          <w:sz w:val="16"/>
          <w:szCs w:val="16"/>
        </w:rPr>
      </w:pPr>
      <w:r w:rsidRPr="00E92F33">
        <w:rPr>
          <w:b/>
          <w:sz w:val="16"/>
          <w:szCs w:val="16"/>
        </w:rPr>
        <w:t xml:space="preserve"> 1.00000E-5 3.42030000 1.00000E-4 3.40300000 .025300000 3.39551000 128 3  1    4</w:t>
      </w:r>
    </w:p>
    <w:p w14:paraId="04C6C135" w14:textId="77777777" w:rsidR="00E92F33" w:rsidRPr="00E92F33" w:rsidRDefault="00E92F33" w:rsidP="00E92F33">
      <w:pPr>
        <w:pStyle w:val="PlainText"/>
        <w:rPr>
          <w:b/>
          <w:sz w:val="16"/>
          <w:szCs w:val="16"/>
        </w:rPr>
      </w:pPr>
      <w:r w:rsidRPr="00E92F33">
        <w:rPr>
          <w:b/>
          <w:sz w:val="16"/>
          <w:szCs w:val="16"/>
        </w:rPr>
        <w:t xml:space="preserve"> 100.000000 3.39501000 1000.00000 3.39490000 2000.00000 3.39480000 128 3  1    5</w:t>
      </w:r>
    </w:p>
    <w:p w14:paraId="57EEBF42" w14:textId="77777777" w:rsidR="00E92F33" w:rsidRPr="00E92F33" w:rsidRDefault="00E92F33" w:rsidP="00E92F33">
      <w:pPr>
        <w:pStyle w:val="PlainText"/>
        <w:rPr>
          <w:b/>
          <w:sz w:val="16"/>
          <w:szCs w:val="16"/>
        </w:rPr>
      </w:pPr>
      <w:r w:rsidRPr="00E92F33">
        <w:rPr>
          <w:b/>
          <w:sz w:val="16"/>
          <w:szCs w:val="16"/>
        </w:rPr>
        <w:t xml:space="preserve"> 3000.00000 3.39440000 4000.00000 3.38940000 5000.00000 3.38500000 128 3  1    6</w:t>
      </w:r>
    </w:p>
    <w:p w14:paraId="7D2C18DF" w14:textId="77777777" w:rsidR="00E92F33" w:rsidRPr="00E92F33" w:rsidRDefault="00E92F33" w:rsidP="00E92F33">
      <w:pPr>
        <w:pStyle w:val="PlainText"/>
        <w:rPr>
          <w:b/>
          <w:sz w:val="16"/>
          <w:szCs w:val="16"/>
        </w:rPr>
      </w:pPr>
      <w:r w:rsidRPr="00E92F33">
        <w:rPr>
          <w:b/>
          <w:sz w:val="16"/>
          <w:szCs w:val="16"/>
        </w:rPr>
        <w:t xml:space="preserve"> 10000.0000 3.36700000 20000.0000 3.34200000 30000.0000 3.32100000 128 3  1    7</w:t>
      </w:r>
    </w:p>
    <w:p w14:paraId="1FC3114F" w14:textId="77777777" w:rsidR="00E92F33" w:rsidRPr="00E92F33" w:rsidRDefault="00E92F33" w:rsidP="00E92F33">
      <w:pPr>
        <w:pStyle w:val="PlainText"/>
        <w:rPr>
          <w:b/>
          <w:sz w:val="16"/>
          <w:szCs w:val="16"/>
        </w:rPr>
      </w:pPr>
      <w:r w:rsidRPr="00E92F33">
        <w:rPr>
          <w:b/>
          <w:sz w:val="16"/>
          <w:szCs w:val="16"/>
        </w:rPr>
        <w:t xml:space="preserve"> 40000.0000 3.30200000 50000.0200 3.28500000 60000.0200 3.27000000 128 3  1    8</w:t>
      </w:r>
    </w:p>
    <w:p w14:paraId="197BC590" w14:textId="77777777" w:rsidR="00E92F33" w:rsidRPr="00E92F33" w:rsidRDefault="00E92F33" w:rsidP="00E92F33">
      <w:pPr>
        <w:tabs>
          <w:tab w:val="center" w:pos="1440"/>
          <w:tab w:val="center" w:pos="2880"/>
          <w:tab w:val="center" w:pos="4320"/>
          <w:tab w:val="center" w:pos="5760"/>
          <w:tab w:val="right" w:pos="9180"/>
          <w:tab w:val="left" w:pos="9720"/>
        </w:tabs>
        <w:ind w:right="-153"/>
        <w:jc w:val="both"/>
        <w:rPr>
          <w:rFonts w:ascii="Courier New" w:hAnsi="Courier New" w:cs="Courier New"/>
          <w:b/>
          <w:sz w:val="16"/>
          <w:szCs w:val="16"/>
        </w:rPr>
      </w:pPr>
    </w:p>
    <w:p w14:paraId="3C56F231" w14:textId="77777777" w:rsidR="006F311C" w:rsidRDefault="00AC3D99">
      <w:pPr>
        <w:tabs>
          <w:tab w:val="center" w:pos="1440"/>
          <w:tab w:val="center" w:pos="2880"/>
          <w:tab w:val="center" w:pos="4320"/>
          <w:tab w:val="center" w:pos="5760"/>
          <w:tab w:val="right" w:pos="9180"/>
          <w:tab w:val="left" w:pos="9720"/>
        </w:tabs>
        <w:ind w:right="-153"/>
        <w:jc w:val="both"/>
      </w:pPr>
      <w:r w:rsidRPr="00AC3D99">
        <w:rPr>
          <w:b/>
        </w:rPr>
        <w:t>Improved BEST Input Parameters</w:t>
      </w:r>
      <w:r>
        <w:t>, based on extensive use of the earlier versions of the PREPRO codes. Of particular note is decreasing the minimum cross section from 10</w:t>
      </w:r>
      <w:r w:rsidRPr="00AC3D99">
        <w:rPr>
          <w:sz w:val="28"/>
          <w:szCs w:val="28"/>
          <w:vertAlign w:val="superscript"/>
        </w:rPr>
        <w:t>-10</w:t>
      </w:r>
      <w:r>
        <w:t xml:space="preserve"> </w:t>
      </w:r>
      <w:r w:rsidR="006F311C">
        <w:t>to 10</w:t>
      </w:r>
      <w:r w:rsidR="006F311C" w:rsidRPr="006F311C">
        <w:rPr>
          <w:sz w:val="28"/>
          <w:szCs w:val="28"/>
          <w:vertAlign w:val="superscript"/>
        </w:rPr>
        <w:t>-30</w:t>
      </w:r>
      <w:r w:rsidR="006F311C">
        <w:rPr>
          <w:vertAlign w:val="superscript"/>
        </w:rPr>
        <w:t xml:space="preserve"> </w:t>
      </w:r>
      <w:r w:rsidR="006F311C">
        <w:t>barns</w:t>
      </w:r>
      <w:r w:rsidR="00E92F33">
        <w:t xml:space="preserve"> to be linearized</w:t>
      </w:r>
      <w:r w:rsidR="00437E1B">
        <w:t xml:space="preserve"> (tabulated data below the minimum are copied, ignoring the ENDF interpolation code)</w:t>
      </w:r>
      <w:r w:rsidR="006F311C">
        <w:t>. This has a rather dramatic effect, particularly on (neutron, charged particle) reactions, which often have long, slowly decreasing tails toward the reaction threshold. Here the cross section can be quite small, but extend over a large energy range, so there might be an integral effect</w:t>
      </w:r>
      <w:r w:rsidR="00437E1B">
        <w:t>; in the below plot interpolated values differ by up to a factor of 1 million</w:t>
      </w:r>
      <w:r w:rsidR="0008169C">
        <w:t xml:space="preserve"> </w:t>
      </w:r>
      <w:r w:rsidR="0008169C" w:rsidRPr="00581DB7">
        <w:rPr>
          <w:b/>
        </w:rPr>
        <w:t>– let me repeat that: a factor of 1 million</w:t>
      </w:r>
      <w:r w:rsidR="006F311C">
        <w:t>. Since this extension has only a minor effect on the overall size o</w:t>
      </w:r>
      <w:r w:rsidR="004158EA">
        <w:t>f the pre-processed ENDF data i</w:t>
      </w:r>
      <w:r w:rsidR="006F311C">
        <w:t>t is now accurately included.</w:t>
      </w:r>
    </w:p>
    <w:p w14:paraId="6E960336" w14:textId="77777777" w:rsidR="007922C7" w:rsidRDefault="007922C7">
      <w:pPr>
        <w:tabs>
          <w:tab w:val="center" w:pos="1440"/>
          <w:tab w:val="center" w:pos="2880"/>
          <w:tab w:val="center" w:pos="4320"/>
          <w:tab w:val="center" w:pos="5760"/>
          <w:tab w:val="right" w:pos="9180"/>
          <w:tab w:val="left" w:pos="9720"/>
        </w:tabs>
        <w:ind w:right="-153"/>
        <w:jc w:val="both"/>
      </w:pPr>
    </w:p>
    <w:p w14:paraId="0C061E6A" w14:textId="77777777" w:rsidR="006F311C" w:rsidRDefault="007922C7">
      <w:pPr>
        <w:tabs>
          <w:tab w:val="center" w:pos="1440"/>
          <w:tab w:val="center" w:pos="2880"/>
          <w:tab w:val="center" w:pos="4320"/>
          <w:tab w:val="center" w:pos="5760"/>
          <w:tab w:val="right" w:pos="9180"/>
          <w:tab w:val="left" w:pos="9720"/>
        </w:tabs>
        <w:ind w:right="-153"/>
        <w:jc w:val="both"/>
      </w:pPr>
      <w:r>
        <w:rPr>
          <w:noProof/>
        </w:rPr>
        <w:drawing>
          <wp:inline distT="0" distB="0" distL="0" distR="0" wp14:anchorId="20AE08E3" wp14:editId="4F97BF1C">
            <wp:extent cx="5105400" cy="4391025"/>
            <wp:effectExtent l="19050" t="0" r="0" b="0"/>
            <wp:docPr id="2" name="Picture 1" descr="pictur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06.jpg"/>
                    <pic:cNvPicPr/>
                  </pic:nvPicPr>
                  <pic:blipFill>
                    <a:blip r:embed="rId19" cstate="print"/>
                    <a:stretch>
                      <a:fillRect/>
                    </a:stretch>
                  </pic:blipFill>
                  <pic:spPr>
                    <a:xfrm>
                      <a:off x="0" y="0"/>
                      <a:ext cx="5107305" cy="4392663"/>
                    </a:xfrm>
                    <a:prstGeom prst="rect">
                      <a:avLst/>
                    </a:prstGeom>
                  </pic:spPr>
                </pic:pic>
              </a:graphicData>
            </a:graphic>
          </wp:inline>
        </w:drawing>
      </w:r>
    </w:p>
    <w:p w14:paraId="61C97C48" w14:textId="77777777" w:rsidR="007922C7" w:rsidRDefault="007922C7">
      <w:pPr>
        <w:tabs>
          <w:tab w:val="center" w:pos="1440"/>
          <w:tab w:val="center" w:pos="2880"/>
          <w:tab w:val="center" w:pos="4320"/>
          <w:tab w:val="center" w:pos="5760"/>
          <w:tab w:val="right" w:pos="9180"/>
          <w:tab w:val="left" w:pos="9720"/>
        </w:tabs>
        <w:ind w:right="-153"/>
        <w:jc w:val="both"/>
        <w:rPr>
          <w:b/>
        </w:rPr>
      </w:pPr>
    </w:p>
    <w:p w14:paraId="09B1C3B4" w14:textId="57455800" w:rsidR="007922C7" w:rsidRDefault="006F311C" w:rsidP="00C75BEB">
      <w:pPr>
        <w:jc w:val="both"/>
      </w:pPr>
      <w:r w:rsidRPr="006F311C">
        <w:rPr>
          <w:b/>
        </w:rPr>
        <w:t>Doppler Broadening High Energy Cutoff:</w:t>
      </w:r>
      <w:r>
        <w:t xml:space="preserve"> Today many modern </w:t>
      </w:r>
      <w:r w:rsidR="002C571F">
        <w:t>evaluations extend</w:t>
      </w:r>
      <w:r>
        <w:t xml:space="preserve"> to very high energies well above the traditional ENDF 20 </w:t>
      </w:r>
      <w:r w:rsidR="007922C7">
        <w:t xml:space="preserve">MeV </w:t>
      </w:r>
      <w:r w:rsidR="0008169C">
        <w:t>high energy limit</w:t>
      </w:r>
      <w:r w:rsidR="007922C7">
        <w:t>. In these</w:t>
      </w:r>
      <w:r>
        <w:t xml:space="preserve"> </w:t>
      </w:r>
      <w:r w:rsidR="00EF62DC">
        <w:t>cases,</w:t>
      </w:r>
      <w:r>
        <w:t xml:space="preserve"> the theoretical models used for the evaluations change at or near 20 MeV, which can cause an </w:t>
      </w:r>
      <w:r w:rsidR="002C571F">
        <w:t>abrupt change (a non-physical discontinuity) in cross sections. To compensate for the “intent” of the evaluators, PREPRO Doppler broadening now only extends up to 10 MeV. This has the effect of making the “discontinuities” in the cross section at or near 20 MeV</w:t>
      </w:r>
      <w:r w:rsidR="002C571F" w:rsidRPr="00581DB7">
        <w:rPr>
          <w:b/>
        </w:rPr>
        <w:t>, temperature independent</w:t>
      </w:r>
      <w:r w:rsidR="002C571F">
        <w:t>, which I judge to be the “intent” o</w:t>
      </w:r>
      <w:r w:rsidR="007922C7">
        <w:t>f the evaluators.</w:t>
      </w:r>
    </w:p>
    <w:p w14:paraId="03AD994D" w14:textId="77777777" w:rsidR="000966AB" w:rsidRDefault="000966AB" w:rsidP="00C75BEB">
      <w:pPr>
        <w:jc w:val="both"/>
      </w:pPr>
      <w:r>
        <w:rPr>
          <w:noProof/>
        </w:rPr>
        <w:drawing>
          <wp:inline distT="0" distB="0" distL="0" distR="0" wp14:anchorId="0B8B7C6D" wp14:editId="0131209E">
            <wp:extent cx="5105400" cy="4381500"/>
            <wp:effectExtent l="0" t="0" r="0" b="0"/>
            <wp:docPr id="13" name="Picture 0" descr="picture#01.jpg"/>
            <wp:cNvGraphicFramePr/>
            <a:graphic xmlns:a="http://schemas.openxmlformats.org/drawingml/2006/main">
              <a:graphicData uri="http://schemas.openxmlformats.org/drawingml/2006/picture">
                <pic:pic xmlns:pic="http://schemas.openxmlformats.org/drawingml/2006/picture">
                  <pic:nvPicPr>
                    <pic:cNvPr id="13" name="Picture 0" descr="picture#01.jpg"/>
                    <pic:cNvPicPr/>
                  </pic:nvPicPr>
                  <pic:blipFill>
                    <a:blip r:embed="rId20">
                      <a:lum contrast="20000"/>
                      <a:extLst>
                        <a:ext uri="{28A0092B-C50C-407E-A947-70E740481C1C}">
                          <a14:useLocalDpi xmlns:a14="http://schemas.microsoft.com/office/drawing/2010/main" val="0"/>
                        </a:ext>
                      </a:extLst>
                    </a:blip>
                    <a:srcRect/>
                    <a:stretch>
                      <a:fillRect/>
                    </a:stretch>
                  </pic:blipFill>
                  <pic:spPr bwMode="auto">
                    <a:xfrm>
                      <a:off x="0" y="0"/>
                      <a:ext cx="5105400" cy="4381500"/>
                    </a:xfrm>
                    <a:prstGeom prst="rect">
                      <a:avLst/>
                    </a:prstGeom>
                    <a:noFill/>
                    <a:ln>
                      <a:noFill/>
                    </a:ln>
                  </pic:spPr>
                </pic:pic>
              </a:graphicData>
            </a:graphic>
          </wp:inline>
        </w:drawing>
      </w:r>
    </w:p>
    <w:p w14:paraId="35DEC856" w14:textId="77777777" w:rsidR="006F311C" w:rsidRDefault="006F311C">
      <w:pPr>
        <w:tabs>
          <w:tab w:val="center" w:pos="1440"/>
          <w:tab w:val="center" w:pos="2880"/>
          <w:tab w:val="center" w:pos="4320"/>
          <w:tab w:val="center" w:pos="5760"/>
          <w:tab w:val="right" w:pos="9180"/>
          <w:tab w:val="left" w:pos="9720"/>
        </w:tabs>
        <w:ind w:right="-153"/>
        <w:jc w:val="both"/>
      </w:pPr>
      <w:r>
        <w:t xml:space="preserve">    </w:t>
      </w:r>
    </w:p>
    <w:p w14:paraId="3EB848E9" w14:textId="2B6523FF" w:rsidR="009A5766" w:rsidRDefault="00C75BEB">
      <w:pPr>
        <w:tabs>
          <w:tab w:val="center" w:pos="1440"/>
          <w:tab w:val="center" w:pos="2880"/>
          <w:tab w:val="center" w:pos="4320"/>
          <w:tab w:val="center" w:pos="5760"/>
          <w:tab w:val="right" w:pos="9180"/>
          <w:tab w:val="left" w:pos="9720"/>
        </w:tabs>
        <w:ind w:right="-153"/>
        <w:jc w:val="both"/>
      </w:pPr>
      <w:r>
        <w:rPr>
          <w:b/>
        </w:rPr>
        <w:t xml:space="preserve">ENDF/B </w:t>
      </w:r>
      <w:r w:rsidR="006F311C" w:rsidRPr="006F311C">
        <w:rPr>
          <w:b/>
        </w:rPr>
        <w:t>Tested:</w:t>
      </w:r>
      <w:r w:rsidR="006F311C">
        <w:t xml:space="preserve"> </w:t>
      </w:r>
      <w:r w:rsidR="009A5766">
        <w:t xml:space="preserve">All of </w:t>
      </w:r>
      <w:r>
        <w:t>ENDF/B-VIII</w:t>
      </w:r>
      <w:r w:rsidR="00C4535A">
        <w:t xml:space="preserve"> </w:t>
      </w:r>
      <w:r>
        <w:t xml:space="preserve">evaluations </w:t>
      </w:r>
      <w:r w:rsidR="009A5766">
        <w:t>ha</w:t>
      </w:r>
      <w:r>
        <w:t>ve</w:t>
      </w:r>
      <w:r w:rsidR="009A5766">
        <w:t xml:space="preserve"> been processed to high precision at many temperatures</w:t>
      </w:r>
      <w:r w:rsidR="00350C2D">
        <w:t xml:space="preserve"> to create </w:t>
      </w:r>
      <w:r w:rsidR="008C3D19" w:rsidRPr="008C3D19">
        <w:rPr>
          <w:b/>
        </w:rPr>
        <w:t>POINT</w:t>
      </w:r>
      <w:r w:rsidR="00070D81">
        <w:rPr>
          <w:b/>
        </w:rPr>
        <w:t>20</w:t>
      </w:r>
      <w:r w:rsidR="00FC38A8">
        <w:rPr>
          <w:b/>
        </w:rPr>
        <w:t>1</w:t>
      </w:r>
      <w:r w:rsidR="000100A9">
        <w:rPr>
          <w:b/>
        </w:rPr>
        <w:t>8</w:t>
      </w:r>
      <w:r w:rsidR="00C4535A">
        <w:rPr>
          <w:b/>
        </w:rPr>
        <w:t xml:space="preserve"> (Version V</w:t>
      </w:r>
      <w:r w:rsidR="000100A9">
        <w:t>III</w:t>
      </w:r>
      <w:r w:rsidR="008C3D19">
        <w:t xml:space="preserve">) </w:t>
      </w:r>
      <w:r w:rsidR="00350C2D">
        <w:t>data</w:t>
      </w:r>
      <w:r w:rsidR="009A5766">
        <w:t>, and the results are now available on-line at</w:t>
      </w:r>
      <w:r w:rsidR="000100A9">
        <w:t xml:space="preserve"> NNDC. BNL.</w:t>
      </w:r>
    </w:p>
    <w:p w14:paraId="58C20601" w14:textId="77777777" w:rsidR="000100A9" w:rsidRDefault="000100A9" w:rsidP="000100A9">
      <w:pPr>
        <w:tabs>
          <w:tab w:val="center" w:pos="1440"/>
          <w:tab w:val="center" w:pos="2880"/>
          <w:tab w:val="center" w:pos="4320"/>
          <w:tab w:val="center" w:pos="5760"/>
          <w:tab w:val="right" w:pos="9180"/>
          <w:tab w:val="left" w:pos="9720"/>
        </w:tabs>
        <w:ind w:right="-153"/>
        <w:jc w:val="both"/>
      </w:pPr>
    </w:p>
    <w:p w14:paraId="266D2D15" w14:textId="77777777" w:rsidR="000100A9" w:rsidRDefault="006C0693" w:rsidP="000100A9">
      <w:pPr>
        <w:tabs>
          <w:tab w:val="center" w:pos="1440"/>
          <w:tab w:val="center" w:pos="2880"/>
          <w:tab w:val="center" w:pos="4320"/>
          <w:tab w:val="center" w:pos="5760"/>
          <w:tab w:val="right" w:pos="9180"/>
          <w:tab w:val="left" w:pos="9720"/>
        </w:tabs>
        <w:ind w:right="-153"/>
        <w:jc w:val="both"/>
      </w:pPr>
      <w:hyperlink r:id="rId21" w:history="1">
        <w:r w:rsidR="000100A9">
          <w:rPr>
            <w:rStyle w:val="Hyperlink"/>
          </w:rPr>
          <w:t>http://www.nndc.bnl.gov/endf/b8.0/POINT2018\</w:t>
        </w:r>
      </w:hyperlink>
    </w:p>
    <w:p w14:paraId="12F8D0C6" w14:textId="77777777" w:rsidR="00D03D4A" w:rsidRDefault="00D03D4A">
      <w:pPr>
        <w:tabs>
          <w:tab w:val="center" w:pos="1440"/>
          <w:tab w:val="center" w:pos="2880"/>
          <w:tab w:val="center" w:pos="4320"/>
          <w:tab w:val="center" w:pos="5760"/>
          <w:tab w:val="right" w:pos="9180"/>
          <w:tab w:val="left" w:pos="9720"/>
        </w:tabs>
        <w:ind w:right="-153"/>
        <w:jc w:val="both"/>
      </w:pPr>
    </w:p>
    <w:p w14:paraId="6E6DF519" w14:textId="069C4329" w:rsidR="00F57E89" w:rsidRPr="00F57E89" w:rsidRDefault="00F57E89">
      <w:pPr>
        <w:tabs>
          <w:tab w:val="center" w:pos="1440"/>
          <w:tab w:val="center" w:pos="2880"/>
          <w:tab w:val="center" w:pos="4320"/>
          <w:tab w:val="center" w:pos="5760"/>
          <w:tab w:val="right" w:pos="9180"/>
          <w:tab w:val="left" w:pos="9720"/>
        </w:tabs>
        <w:ind w:right="-153"/>
        <w:jc w:val="both"/>
      </w:pPr>
      <w:r w:rsidRPr="00F57E89">
        <w:rPr>
          <w:b/>
        </w:rPr>
        <w:t>ENDF2C</w:t>
      </w:r>
      <w:r w:rsidRPr="00F57E89">
        <w:t xml:space="preserve"> is </w:t>
      </w:r>
      <w:r w:rsidR="00D05C80">
        <w:t>designed to ensure that</w:t>
      </w:r>
      <w:r>
        <w:t xml:space="preserve"> ALL PREPRO output in the ENDF format are completely FORTRAN, C and C++ </w:t>
      </w:r>
      <w:r w:rsidR="00C75BEB">
        <w:t>compatible. As of today (</w:t>
      </w:r>
      <w:r w:rsidR="000100A9">
        <w:t>August</w:t>
      </w:r>
      <w:r>
        <w:t xml:space="preserve"> </w:t>
      </w:r>
      <w:r w:rsidR="00EB0AAB">
        <w:t>201</w:t>
      </w:r>
      <w:r w:rsidR="000100A9">
        <w:t>9</w:t>
      </w:r>
      <w:r>
        <w:t xml:space="preserve">) evaluated data even from major code centers are still not completely FORTRAN, C and C++ compatible. </w:t>
      </w:r>
      <w:r w:rsidR="00D05C80">
        <w:t>Therefore,</w:t>
      </w:r>
      <w:r>
        <w:t xml:space="preserve"> when I begin pre-processing any evaluation the first PREPRO code I run is ENDF2C </w:t>
      </w:r>
      <w:r w:rsidR="00D05C80">
        <w:t>to ensure that</w:t>
      </w:r>
      <w:r>
        <w:t xml:space="preserve"> ALL ENDF formatted output in subsequent </w:t>
      </w:r>
      <w:r w:rsidR="00C4535A">
        <w:t xml:space="preserve">PREPRO </w:t>
      </w:r>
      <w:r>
        <w:t xml:space="preserve">codes are completely compatible. This is a very important step: it would be such a shame if after </w:t>
      </w:r>
      <w:r w:rsidR="00EF62DC">
        <w:t>all</w:t>
      </w:r>
      <w:r>
        <w:t xml:space="preserve"> the effort invested to produce accurate results it cannot be accurately read and used by application codes.</w:t>
      </w:r>
    </w:p>
    <w:p w14:paraId="0B60B0A1" w14:textId="77777777" w:rsidR="00F57E89" w:rsidRDefault="00F57E89">
      <w:pPr>
        <w:tabs>
          <w:tab w:val="center" w:pos="1440"/>
          <w:tab w:val="center" w:pos="2880"/>
          <w:tab w:val="center" w:pos="4320"/>
          <w:tab w:val="center" w:pos="5760"/>
          <w:tab w:val="right" w:pos="9180"/>
          <w:tab w:val="left" w:pos="9720"/>
        </w:tabs>
        <w:ind w:right="-153"/>
        <w:jc w:val="both"/>
        <w:rPr>
          <w:b/>
        </w:rPr>
      </w:pPr>
    </w:p>
    <w:p w14:paraId="1764BD60" w14:textId="14E3F59D" w:rsidR="00030B02" w:rsidRDefault="00250A32">
      <w:pPr>
        <w:tabs>
          <w:tab w:val="center" w:pos="1440"/>
          <w:tab w:val="center" w:pos="2880"/>
          <w:tab w:val="center" w:pos="4320"/>
          <w:tab w:val="center" w:pos="5760"/>
          <w:tab w:val="right" w:pos="9180"/>
          <w:tab w:val="left" w:pos="9720"/>
        </w:tabs>
        <w:ind w:right="-153"/>
        <w:jc w:val="both"/>
      </w:pPr>
      <w:r w:rsidRPr="00250A32">
        <w:rPr>
          <w:b/>
        </w:rPr>
        <w:lastRenderedPageBreak/>
        <w:t>SPECTRA</w:t>
      </w:r>
      <w:r w:rsidR="00353466">
        <w:t xml:space="preserve"> was</w:t>
      </w:r>
      <w:r>
        <w:t xml:space="preserve"> a new code for </w:t>
      </w:r>
      <w:r w:rsidR="00F57E89">
        <w:t xml:space="preserve">PREPRO </w:t>
      </w:r>
      <w:r>
        <w:t xml:space="preserve">2010, which starting from models and tabulated data, </w:t>
      </w:r>
      <w:r w:rsidR="00030B02">
        <w:t xml:space="preserve">linearizes and </w:t>
      </w:r>
      <w:r>
        <w:t>tab</w:t>
      </w:r>
      <w:r w:rsidR="00030B02">
        <w:t>ulates</w:t>
      </w:r>
      <w:r>
        <w:t xml:space="preserve"> neutron emission spectra (MF=5); it is similar to and</w:t>
      </w:r>
      <w:r w:rsidR="009A5766">
        <w:t xml:space="preserve"> is</w:t>
      </w:r>
      <w:r>
        <w:t xml:space="preserve"> an extension of the LINEAR code that performs a similar function for cross sections (MF=3).</w:t>
      </w:r>
      <w:r w:rsidR="00353466">
        <w:t xml:space="preserve"> It has been extended for </w:t>
      </w:r>
      <w:r w:rsidR="00EB0AAB">
        <w:t>201</w:t>
      </w:r>
      <w:r w:rsidR="000100A9">
        <w:t>9</w:t>
      </w:r>
      <w:r w:rsidR="00353466">
        <w:t>.</w:t>
      </w:r>
    </w:p>
    <w:p w14:paraId="0EC1B7C9" w14:textId="77777777" w:rsidR="00030B02" w:rsidRDefault="00030B02">
      <w:pPr>
        <w:tabs>
          <w:tab w:val="center" w:pos="1440"/>
          <w:tab w:val="center" w:pos="2880"/>
          <w:tab w:val="center" w:pos="4320"/>
          <w:tab w:val="center" w:pos="5760"/>
          <w:tab w:val="right" w:pos="9180"/>
          <w:tab w:val="left" w:pos="9720"/>
        </w:tabs>
        <w:ind w:right="-153"/>
        <w:jc w:val="both"/>
      </w:pPr>
    </w:p>
    <w:p w14:paraId="38B45E6E" w14:textId="2332EFAC" w:rsidR="00030B02" w:rsidRDefault="00030B02">
      <w:pPr>
        <w:tabs>
          <w:tab w:val="center" w:pos="1440"/>
          <w:tab w:val="center" w:pos="2880"/>
          <w:tab w:val="center" w:pos="4320"/>
          <w:tab w:val="center" w:pos="5760"/>
          <w:tab w:val="right" w:pos="9180"/>
          <w:tab w:val="left" w:pos="9720"/>
        </w:tabs>
        <w:ind w:right="-153"/>
        <w:jc w:val="both"/>
      </w:pPr>
      <w:r w:rsidRPr="00030B02">
        <w:rPr>
          <w:b/>
        </w:rPr>
        <w:t>RECENT</w:t>
      </w:r>
      <w:r w:rsidR="003F5CC2">
        <w:t xml:space="preserve"> for </w:t>
      </w:r>
      <w:r w:rsidR="00EB0AAB">
        <w:t>201</w:t>
      </w:r>
      <w:r w:rsidR="000100A9">
        <w:t>9</w:t>
      </w:r>
      <w:r w:rsidR="003F5CC2">
        <w:t xml:space="preserve"> is </w:t>
      </w:r>
      <w:r>
        <w:t>extended to handle</w:t>
      </w:r>
      <w:r w:rsidR="003F5CC2">
        <w:t xml:space="preserve"> multiple resolved resonance energy ranges for</w:t>
      </w:r>
      <w:r>
        <w:t xml:space="preserve"> the general Reich-Moore (LRF=7) resolved resonance formalism. The other resolved formalisms calculate and output total, elastic, capture and fission cross sections. The general Reich-Moore allows many m</w:t>
      </w:r>
      <w:r w:rsidR="00563C7D">
        <w:t xml:space="preserve">ore output channels; RECENT </w:t>
      </w:r>
      <w:r w:rsidR="00EB0AAB">
        <w:t>201</w:t>
      </w:r>
      <w:r w:rsidR="000100A9">
        <w:t>9</w:t>
      </w:r>
      <w:r w:rsidR="00563C7D">
        <w:t xml:space="preserve"> has been further extended and</w:t>
      </w:r>
      <w:r>
        <w:t xml:space="preserve"> </w:t>
      </w:r>
      <w:r w:rsidR="00455F62">
        <w:t xml:space="preserve">allows up to 10 output channels, and outputs cross sections are </w:t>
      </w:r>
      <w:r w:rsidR="00EF62DC">
        <w:t>all</w:t>
      </w:r>
      <w:r w:rsidR="00455F62">
        <w:t xml:space="preserve"> these channels</w:t>
      </w:r>
      <w:r w:rsidR="0021613D">
        <w:t xml:space="preserve"> in the ENDF format</w:t>
      </w:r>
      <w:r w:rsidR="00455F62">
        <w:t>.</w:t>
      </w:r>
      <w:r w:rsidR="003F5CC2">
        <w:t xml:space="preserve"> The extension to multiple LRF=7 resonance regions makes PREPRO capable of handling all current </w:t>
      </w:r>
      <w:r w:rsidR="00C4535A">
        <w:t xml:space="preserve">ENDF/B-VIII </w:t>
      </w:r>
      <w:r w:rsidR="003F5CC2">
        <w:t>and planned evaluations.</w:t>
      </w:r>
    </w:p>
    <w:p w14:paraId="7A977594" w14:textId="77777777" w:rsidR="00030B02" w:rsidRDefault="00030B02">
      <w:pPr>
        <w:tabs>
          <w:tab w:val="center" w:pos="1440"/>
          <w:tab w:val="center" w:pos="2880"/>
          <w:tab w:val="center" w:pos="4320"/>
          <w:tab w:val="center" w:pos="5760"/>
          <w:tab w:val="right" w:pos="9180"/>
          <w:tab w:val="left" w:pos="9720"/>
        </w:tabs>
        <w:ind w:right="-153"/>
        <w:jc w:val="both"/>
      </w:pPr>
    </w:p>
    <w:p w14:paraId="1F86A3E1" w14:textId="3D39038A" w:rsidR="00030B02" w:rsidRDefault="00030B02">
      <w:pPr>
        <w:tabs>
          <w:tab w:val="center" w:pos="1440"/>
          <w:tab w:val="center" w:pos="2880"/>
          <w:tab w:val="center" w:pos="4320"/>
          <w:tab w:val="center" w:pos="5760"/>
          <w:tab w:val="right" w:pos="9180"/>
          <w:tab w:val="left" w:pos="9720"/>
        </w:tabs>
        <w:ind w:right="-153"/>
        <w:jc w:val="both"/>
      </w:pPr>
      <w:r w:rsidRPr="00030B02">
        <w:rPr>
          <w:b/>
        </w:rPr>
        <w:t>SIGMA1</w:t>
      </w:r>
      <w:r w:rsidR="003F5CC2">
        <w:t xml:space="preserve"> for </w:t>
      </w:r>
      <w:r w:rsidR="00EB0AAB">
        <w:t>201</w:t>
      </w:r>
      <w:r w:rsidR="000100A9">
        <w:t>9</w:t>
      </w:r>
      <w:r w:rsidR="00563C7D">
        <w:t xml:space="preserve"> ha</w:t>
      </w:r>
      <w:r w:rsidR="00B84E04">
        <w:t>s</w:t>
      </w:r>
      <w:r>
        <w:t xml:space="preserve"> been updated for improved low energy treatment, as well as improved accuracy and consistency throughout.</w:t>
      </w:r>
      <w:r w:rsidR="003F5CC2">
        <w:t xml:space="preserve"> For </w:t>
      </w:r>
      <w:r w:rsidR="00EB0AAB">
        <w:t>201</w:t>
      </w:r>
      <w:r w:rsidR="000100A9">
        <w:t>9</w:t>
      </w:r>
      <w:r w:rsidR="003F5CC2">
        <w:t xml:space="preserve"> Doppler broadening is now r</w:t>
      </w:r>
      <w:r w:rsidR="001D60BF">
        <w:t>estricted to an upper limit of 1</w:t>
      </w:r>
      <w:r w:rsidR="003F5CC2">
        <w:t>0 MeV</w:t>
      </w:r>
      <w:r w:rsidR="001D60BF">
        <w:t xml:space="preserve">, i.e., all tabulated cross sections at energies higher than this are assumed to be temperature independent and are copied exactly as read from the ENDF input to the ENDF output. </w:t>
      </w:r>
    </w:p>
    <w:p w14:paraId="0B49C4FC" w14:textId="77777777" w:rsidR="00B67228" w:rsidRDefault="00B67228">
      <w:pPr>
        <w:tabs>
          <w:tab w:val="center" w:pos="1440"/>
          <w:tab w:val="center" w:pos="2880"/>
          <w:tab w:val="center" w:pos="4320"/>
          <w:tab w:val="center" w:pos="5760"/>
          <w:tab w:val="right" w:pos="9180"/>
          <w:tab w:val="left" w:pos="9720"/>
        </w:tabs>
        <w:ind w:right="-153"/>
        <w:jc w:val="both"/>
      </w:pPr>
    </w:p>
    <w:p w14:paraId="2816ADA6" w14:textId="77777777" w:rsidR="00B67228" w:rsidRDefault="00B67228">
      <w:pPr>
        <w:tabs>
          <w:tab w:val="center" w:pos="1440"/>
          <w:tab w:val="center" w:pos="2880"/>
          <w:tab w:val="center" w:pos="4320"/>
          <w:tab w:val="center" w:pos="5760"/>
          <w:tab w:val="right" w:pos="9180"/>
          <w:tab w:val="left" w:pos="9720"/>
        </w:tabs>
        <w:ind w:right="-153"/>
        <w:jc w:val="both"/>
      </w:pPr>
      <w:r w:rsidRPr="00B67228">
        <w:rPr>
          <w:b/>
        </w:rPr>
        <w:t>SIXPAK</w:t>
      </w:r>
      <w:r>
        <w:t xml:space="preserve"> and </w:t>
      </w:r>
      <w:r w:rsidRPr="00B67228">
        <w:rPr>
          <w:b/>
        </w:rPr>
        <w:t>ACTIVATE</w:t>
      </w:r>
      <w:r>
        <w:t xml:space="preserve"> have been extended t</w:t>
      </w:r>
      <w:r w:rsidR="00110084">
        <w:t>o handle newer data that can no</w:t>
      </w:r>
      <w:r>
        <w:t>w be coded using MF=3, 6, 9, and 10 formats.</w:t>
      </w:r>
    </w:p>
    <w:p w14:paraId="09107254" w14:textId="77777777" w:rsidR="00030B02" w:rsidRDefault="00030B02">
      <w:pPr>
        <w:tabs>
          <w:tab w:val="center" w:pos="1440"/>
          <w:tab w:val="center" w:pos="2880"/>
          <w:tab w:val="center" w:pos="4320"/>
          <w:tab w:val="center" w:pos="5760"/>
          <w:tab w:val="right" w:pos="9180"/>
          <w:tab w:val="left" w:pos="9720"/>
        </w:tabs>
        <w:ind w:right="-153"/>
        <w:jc w:val="both"/>
      </w:pPr>
    </w:p>
    <w:p w14:paraId="56FEBCC2" w14:textId="5500182A" w:rsidR="008568DB" w:rsidRDefault="00030B02">
      <w:pPr>
        <w:tabs>
          <w:tab w:val="center" w:pos="1440"/>
          <w:tab w:val="center" w:pos="2880"/>
          <w:tab w:val="center" w:pos="4320"/>
          <w:tab w:val="center" w:pos="5760"/>
          <w:tab w:val="right" w:pos="9180"/>
          <w:tab w:val="left" w:pos="9720"/>
        </w:tabs>
        <w:ind w:right="-153"/>
        <w:jc w:val="both"/>
      </w:pPr>
      <w:r w:rsidRPr="00030B02">
        <w:rPr>
          <w:b/>
        </w:rPr>
        <w:t>BEST INPUT</w:t>
      </w:r>
      <w:r>
        <w:t xml:space="preserve"> is provided separately for all codes. As distributed PREPRO includes a series of test cases to</w:t>
      </w:r>
      <w:r w:rsidR="00110084">
        <w:t xml:space="preserve"> quickly</w:t>
      </w:r>
      <w:r>
        <w:t xml:space="preserve"> run each code to insure it is operating correctly. The input for these test runs are designed to allow adequate testing in a reasonable amount of time; as such this input may not correspond to what we recommend for your production work. </w:t>
      </w:r>
      <w:r w:rsidRPr="008568DB">
        <w:rPr>
          <w:b/>
        </w:rPr>
        <w:t>What we recommend you use</w:t>
      </w:r>
      <w:r>
        <w:t xml:space="preserve"> for each code</w:t>
      </w:r>
      <w:r w:rsidR="00CB42AD">
        <w:t xml:space="preserve"> for your actual applications</w:t>
      </w:r>
      <w:r>
        <w:t xml:space="preserve"> is provided in a separate directory. </w:t>
      </w:r>
      <w:r w:rsidRPr="00CB42AD">
        <w:rPr>
          <w:b/>
          <w:color w:val="FF0000"/>
        </w:rPr>
        <w:t>After you have tested the codes it is recommended that you use the BEST INPUT</w:t>
      </w:r>
      <w:r w:rsidR="00455F62" w:rsidRPr="00CB42AD">
        <w:rPr>
          <w:b/>
          <w:color w:val="FF0000"/>
        </w:rPr>
        <w:t>, which</w:t>
      </w:r>
      <w:r w:rsidR="00563C7D" w:rsidRPr="00CB42AD">
        <w:rPr>
          <w:b/>
          <w:color w:val="FF0000"/>
        </w:rPr>
        <w:t xml:space="preserve"> is distributed with PREPRO </w:t>
      </w:r>
      <w:r w:rsidR="00EB0AAB">
        <w:rPr>
          <w:b/>
          <w:color w:val="FF0000"/>
        </w:rPr>
        <w:t>201</w:t>
      </w:r>
      <w:r w:rsidR="000100A9">
        <w:rPr>
          <w:b/>
          <w:color w:val="FF0000"/>
        </w:rPr>
        <w:t>9</w:t>
      </w:r>
      <w:r w:rsidR="00455F62" w:rsidRPr="00CB42AD">
        <w:rPr>
          <w:b/>
          <w:color w:val="FF0000"/>
        </w:rPr>
        <w:t>.</w:t>
      </w:r>
      <w:r w:rsidR="00480DEA">
        <w:rPr>
          <w:b/>
          <w:color w:val="FF0000"/>
        </w:rPr>
        <w:t xml:space="preserve"> </w:t>
      </w:r>
      <w:r w:rsidR="00480DEA" w:rsidRPr="00480DEA">
        <w:rPr>
          <w:b/>
        </w:rPr>
        <w:t>This BEST</w:t>
      </w:r>
      <w:r>
        <w:t xml:space="preserve"> </w:t>
      </w:r>
      <w:r w:rsidR="00480DEA">
        <w:t>input will guarantee that PREPRO results will be generated to high accuracy needed for use in applications.</w:t>
      </w:r>
    </w:p>
    <w:p w14:paraId="059C39D1" w14:textId="77777777" w:rsidR="008568DB" w:rsidRDefault="008568DB">
      <w:pPr>
        <w:tabs>
          <w:tab w:val="center" w:pos="1440"/>
          <w:tab w:val="center" w:pos="2880"/>
          <w:tab w:val="center" w:pos="4320"/>
          <w:tab w:val="center" w:pos="5760"/>
          <w:tab w:val="right" w:pos="9180"/>
          <w:tab w:val="left" w:pos="9720"/>
        </w:tabs>
        <w:ind w:right="-153"/>
        <w:jc w:val="both"/>
      </w:pPr>
    </w:p>
    <w:p w14:paraId="5562CA83" w14:textId="01140553" w:rsidR="00353466" w:rsidRDefault="00353466">
      <w:pPr>
        <w:tabs>
          <w:tab w:val="center" w:pos="1440"/>
          <w:tab w:val="center" w:pos="2880"/>
          <w:tab w:val="center" w:pos="4320"/>
          <w:tab w:val="center" w:pos="5760"/>
          <w:tab w:val="right" w:pos="9180"/>
          <w:tab w:val="left" w:pos="9720"/>
        </w:tabs>
        <w:ind w:right="-153"/>
        <w:jc w:val="both"/>
      </w:pPr>
      <w:r w:rsidRPr="00353466">
        <w:rPr>
          <w:b/>
        </w:rPr>
        <w:t>LINKING and TRACKING</w:t>
      </w:r>
      <w:r>
        <w:t xml:space="preserve"> sequences of codes, has now been simplified by having each code identify itself when it starts and when it finishes correctly</w:t>
      </w:r>
      <w:r w:rsidR="00CB42AD">
        <w:t xml:space="preserve"> in its output report (.LST files)</w:t>
      </w:r>
      <w:r>
        <w:t>, and if it does not finish correctly each code will identify the pro</w:t>
      </w:r>
      <w:r w:rsidR="00CB42AD">
        <w:t>blem that caused it to terminate</w:t>
      </w:r>
      <w:r>
        <w:t xml:space="preserve"> and p</w:t>
      </w:r>
      <w:r w:rsidR="00CB42AD">
        <w:t>rint an ERROR message rather tha</w:t>
      </w:r>
      <w:r>
        <w:t>n the code name. This allows user</w:t>
      </w:r>
      <w:r w:rsidR="00C6120F">
        <w:t>s</w:t>
      </w:r>
      <w:r>
        <w:t xml:space="preserve"> to automat</w:t>
      </w:r>
      <w:r w:rsidR="00B67228">
        <w:t>e</w:t>
      </w:r>
      <w:r>
        <w:t xml:space="preserve"> and run long sequences of codes and </w:t>
      </w:r>
      <w:r w:rsidR="00B67228">
        <w:t>still easily monitor performance. For example, to create the POINT2009 (VII.0)</w:t>
      </w:r>
      <w:r w:rsidR="00C6120F">
        <w:t>,</w:t>
      </w:r>
      <w:r w:rsidR="00B67228">
        <w:t xml:space="preserve"> POINT</w:t>
      </w:r>
      <w:r w:rsidR="00070D81">
        <w:t>20</w:t>
      </w:r>
      <w:r w:rsidR="00CB42AD">
        <w:t>15</w:t>
      </w:r>
      <w:r w:rsidR="00B67228">
        <w:t xml:space="preserve"> (VII.1)</w:t>
      </w:r>
      <w:r w:rsidR="00C6120F">
        <w:t>, and POINT201</w:t>
      </w:r>
      <w:r w:rsidR="000100A9">
        <w:t>9</w:t>
      </w:r>
      <w:r w:rsidR="00C6120F">
        <w:t xml:space="preserve"> (VIII)</w:t>
      </w:r>
      <w:r w:rsidR="00B67228">
        <w:t xml:space="preserve"> data libraries only required me to run one non-interactive batch file to process hundreds of evaluations, requiring thousands of code executions</w:t>
      </w:r>
      <w:r w:rsidR="00B63ABC">
        <w:t xml:space="preserve"> (each evaluation was processed using a series of codes)</w:t>
      </w:r>
      <w:r w:rsidR="00B67228">
        <w:t xml:space="preserve">. Using this approach, what used to take months to accomplish </w:t>
      </w:r>
      <w:r w:rsidR="009D07CD">
        <w:t>c</w:t>
      </w:r>
      <w:r w:rsidR="00B67228">
        <w:t xml:space="preserve">an now be done in a day.  </w:t>
      </w:r>
      <w:r>
        <w:t xml:space="preserve"> </w:t>
      </w:r>
    </w:p>
    <w:p w14:paraId="49FFD749" w14:textId="77777777" w:rsidR="00353466" w:rsidRDefault="00353466">
      <w:pPr>
        <w:tabs>
          <w:tab w:val="center" w:pos="1440"/>
          <w:tab w:val="center" w:pos="2880"/>
          <w:tab w:val="center" w:pos="4320"/>
          <w:tab w:val="center" w:pos="5760"/>
          <w:tab w:val="right" w:pos="9180"/>
          <w:tab w:val="left" w:pos="9720"/>
        </w:tabs>
        <w:ind w:right="-153"/>
        <w:jc w:val="both"/>
      </w:pPr>
    </w:p>
    <w:p w14:paraId="76F2E13C" w14:textId="77777777" w:rsidR="004A7182" w:rsidRDefault="008568DB">
      <w:pPr>
        <w:tabs>
          <w:tab w:val="center" w:pos="1440"/>
          <w:tab w:val="center" w:pos="2880"/>
          <w:tab w:val="center" w:pos="4320"/>
          <w:tab w:val="center" w:pos="5760"/>
          <w:tab w:val="right" w:pos="9180"/>
          <w:tab w:val="left" w:pos="9720"/>
        </w:tabs>
        <w:ind w:right="-153"/>
        <w:jc w:val="both"/>
      </w:pPr>
      <w:r w:rsidRPr="008568DB">
        <w:rPr>
          <w:b/>
        </w:rPr>
        <w:t>M</w:t>
      </w:r>
      <w:r w:rsidR="00856F53">
        <w:rPr>
          <w:b/>
        </w:rPr>
        <w:t>ore Complete</w:t>
      </w:r>
      <w:r>
        <w:t xml:space="preserve"> packages are included for each type of computer; in particular the graphics codes EVALPLOT and COMPLOT are now included so that users can quickly view nuclear data on their computer screen and/or produce Postscript files for later use, i.e., as in reports.</w:t>
      </w:r>
      <w:r w:rsidR="00842832">
        <w:t xml:space="preserve"> Interactive graphics are a powerful tool that allows us </w:t>
      </w:r>
      <w:r w:rsidR="00842832">
        <w:lastRenderedPageBreak/>
        <w:t xml:space="preserve">to quickly check the enormous amount of data currently included in modern nuclear data libraries. </w:t>
      </w:r>
    </w:p>
    <w:p w14:paraId="5EB7B335" w14:textId="77777777" w:rsidR="004A7182" w:rsidRDefault="004A7182">
      <w:pPr>
        <w:tabs>
          <w:tab w:val="center" w:pos="1440"/>
          <w:tab w:val="center" w:pos="2880"/>
          <w:tab w:val="center" w:pos="4320"/>
          <w:tab w:val="center" w:pos="5760"/>
          <w:tab w:val="right" w:pos="9180"/>
          <w:tab w:val="left" w:pos="9720"/>
        </w:tabs>
        <w:ind w:right="-153"/>
        <w:jc w:val="both"/>
      </w:pPr>
    </w:p>
    <w:p w14:paraId="4862CE32" w14:textId="77777777" w:rsidR="00380985" w:rsidRDefault="004A7182">
      <w:pPr>
        <w:tabs>
          <w:tab w:val="center" w:pos="1440"/>
          <w:tab w:val="center" w:pos="2880"/>
          <w:tab w:val="center" w:pos="4320"/>
          <w:tab w:val="center" w:pos="5760"/>
          <w:tab w:val="right" w:pos="9180"/>
          <w:tab w:val="left" w:pos="9720"/>
        </w:tabs>
        <w:ind w:right="-153"/>
        <w:jc w:val="both"/>
      </w:pPr>
      <w:r w:rsidRPr="00380985">
        <w:rPr>
          <w:b/>
        </w:rPr>
        <w:t>More Graphics Output</w:t>
      </w:r>
      <w:r>
        <w:t>, so that users can “see” and check data using the PREPRO plotting codes COMPLOT and EVALPLOT.</w:t>
      </w:r>
      <w:r w:rsidR="00380985">
        <w:t xml:space="preserve"> This extension applies to </w:t>
      </w:r>
      <w:r w:rsidR="00D05C80">
        <w:t>all</w:t>
      </w:r>
      <w:r w:rsidR="00380985">
        <w:t xml:space="preserve"> the ENDF/B-VIII Electron and Photon data, EPICS2017</w:t>
      </w:r>
      <w:r w:rsidR="00C373E3">
        <w:t>, as illustrated below.</w:t>
      </w:r>
    </w:p>
    <w:p w14:paraId="118D3B1E" w14:textId="77777777" w:rsidR="00380985" w:rsidRDefault="00380985">
      <w:pPr>
        <w:tabs>
          <w:tab w:val="center" w:pos="1440"/>
          <w:tab w:val="center" w:pos="2880"/>
          <w:tab w:val="center" w:pos="4320"/>
          <w:tab w:val="center" w:pos="5760"/>
          <w:tab w:val="right" w:pos="9180"/>
          <w:tab w:val="left" w:pos="9720"/>
        </w:tabs>
        <w:ind w:right="-153"/>
        <w:jc w:val="both"/>
      </w:pPr>
      <w:r>
        <w:rPr>
          <w:noProof/>
        </w:rPr>
        <w:drawing>
          <wp:inline distT="0" distB="0" distL="0" distR="0" wp14:anchorId="54BCF7A8" wp14:editId="7075D2F4">
            <wp:extent cx="5689600" cy="3181350"/>
            <wp:effectExtent l="0" t="0" r="0" b="0"/>
            <wp:docPr id="46" name="Picture 46" descr="A close up of a map&#10;&#10;Description generated with high confidence"/>
            <wp:cNvGraphicFramePr/>
            <a:graphic xmlns:a="http://schemas.openxmlformats.org/drawingml/2006/main">
              <a:graphicData uri="http://schemas.openxmlformats.org/drawingml/2006/picture">
                <pic:pic xmlns:pic="http://schemas.openxmlformats.org/drawingml/2006/picture">
                  <pic:nvPicPr>
                    <pic:cNvPr id="46" name="Picture 46" descr="A close up of a map&#10;&#10;Description generated with high confidence"/>
                    <pic:cNvPicPr/>
                  </pic:nvPicPr>
                  <pic:blipFill>
                    <a:blip r:embed="rId22">
                      <a:extLst>
                        <a:ext uri="{28A0092B-C50C-407E-A947-70E740481C1C}">
                          <a14:useLocalDpi xmlns:a14="http://schemas.microsoft.com/office/drawing/2010/main" val="0"/>
                        </a:ext>
                      </a:extLst>
                    </a:blip>
                    <a:stretch>
                      <a:fillRect/>
                    </a:stretch>
                  </pic:blipFill>
                  <pic:spPr>
                    <a:xfrm>
                      <a:off x="0" y="0"/>
                      <a:ext cx="5689600" cy="3181350"/>
                    </a:xfrm>
                    <a:prstGeom prst="rect">
                      <a:avLst/>
                    </a:prstGeom>
                  </pic:spPr>
                </pic:pic>
              </a:graphicData>
            </a:graphic>
          </wp:inline>
        </w:drawing>
      </w:r>
    </w:p>
    <w:p w14:paraId="7221B766" w14:textId="77777777" w:rsidR="00380985" w:rsidRDefault="00380985">
      <w:pPr>
        <w:tabs>
          <w:tab w:val="center" w:pos="1440"/>
          <w:tab w:val="center" w:pos="2880"/>
          <w:tab w:val="center" w:pos="4320"/>
          <w:tab w:val="center" w:pos="5760"/>
          <w:tab w:val="right" w:pos="9180"/>
          <w:tab w:val="left" w:pos="9720"/>
        </w:tabs>
        <w:ind w:right="-153"/>
        <w:jc w:val="both"/>
      </w:pPr>
    </w:p>
    <w:p w14:paraId="1285CB87" w14:textId="77777777" w:rsidR="00250A32" w:rsidRDefault="00380985">
      <w:pPr>
        <w:tabs>
          <w:tab w:val="center" w:pos="1440"/>
          <w:tab w:val="center" w:pos="2880"/>
          <w:tab w:val="center" w:pos="4320"/>
          <w:tab w:val="center" w:pos="5760"/>
          <w:tab w:val="right" w:pos="9180"/>
          <w:tab w:val="left" w:pos="9720"/>
        </w:tabs>
        <w:ind w:right="-153"/>
        <w:jc w:val="both"/>
      </w:pPr>
      <w:r>
        <w:rPr>
          <w:noProof/>
        </w:rPr>
        <w:drawing>
          <wp:inline distT="0" distB="0" distL="0" distR="0" wp14:anchorId="732AC7A9" wp14:editId="4B3A8353">
            <wp:extent cx="5549900" cy="3130550"/>
            <wp:effectExtent l="0" t="0" r="0" b="0"/>
            <wp:docPr id="4" name="Picture 4"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eedl.JPG"/>
                    <pic:cNvPicPr/>
                  </pic:nvPicPr>
                  <pic:blipFill>
                    <a:blip r:embed="rId23">
                      <a:extLst>
                        <a:ext uri="{28A0092B-C50C-407E-A947-70E740481C1C}">
                          <a14:useLocalDpi xmlns:a14="http://schemas.microsoft.com/office/drawing/2010/main" val="0"/>
                        </a:ext>
                      </a:extLst>
                    </a:blip>
                    <a:stretch>
                      <a:fillRect/>
                    </a:stretch>
                  </pic:blipFill>
                  <pic:spPr>
                    <a:xfrm>
                      <a:off x="0" y="0"/>
                      <a:ext cx="5549900" cy="3130550"/>
                    </a:xfrm>
                    <a:prstGeom prst="rect">
                      <a:avLst/>
                    </a:prstGeom>
                  </pic:spPr>
                </pic:pic>
              </a:graphicData>
            </a:graphic>
          </wp:inline>
        </w:drawing>
      </w:r>
      <w:r w:rsidR="004A7182">
        <w:t xml:space="preserve"> </w:t>
      </w:r>
      <w:r w:rsidR="008568DB">
        <w:t xml:space="preserve"> </w:t>
      </w:r>
      <w:r w:rsidR="00030B02">
        <w:t xml:space="preserve">  </w:t>
      </w:r>
      <w:r w:rsidR="00250A32">
        <w:t xml:space="preserve">  </w:t>
      </w:r>
    </w:p>
    <w:p w14:paraId="31DDBD1B" w14:textId="77777777" w:rsidR="00380985" w:rsidRDefault="00380985">
      <w:pPr>
        <w:rPr>
          <w:b/>
        </w:rPr>
      </w:pPr>
      <w:r>
        <w:rPr>
          <w:b/>
        </w:rPr>
        <w:br w:type="page"/>
      </w:r>
    </w:p>
    <w:p w14:paraId="22AC7E17" w14:textId="77777777" w:rsidR="005C67F4" w:rsidRDefault="00F86EF4" w:rsidP="00F86EF4">
      <w:pPr>
        <w:pStyle w:val="Heading2"/>
        <w:tabs>
          <w:tab w:val="left" w:pos="567"/>
        </w:tabs>
      </w:pPr>
      <w:bookmarkStart w:id="17" w:name="_Toc517269415"/>
      <w:bookmarkStart w:id="18" w:name="_Toc517269699"/>
      <w:r>
        <w:lastRenderedPageBreak/>
        <w:t>6.2.</w:t>
      </w:r>
      <w:r>
        <w:tab/>
      </w:r>
      <w:r w:rsidR="005C67F4">
        <w:t>Recommended Accuracy</w:t>
      </w:r>
      <w:bookmarkEnd w:id="17"/>
      <w:bookmarkEnd w:id="18"/>
    </w:p>
    <w:p w14:paraId="4E6E048F" w14:textId="42AAD68A" w:rsidR="005C67F4" w:rsidRDefault="005C67F4">
      <w:pPr>
        <w:tabs>
          <w:tab w:val="center" w:pos="1440"/>
          <w:tab w:val="center" w:pos="2880"/>
          <w:tab w:val="center" w:pos="4320"/>
          <w:tab w:val="center" w:pos="5760"/>
          <w:tab w:val="right" w:pos="9180"/>
          <w:tab w:val="left" w:pos="9720"/>
        </w:tabs>
        <w:ind w:right="-153"/>
        <w:jc w:val="both"/>
      </w:pPr>
      <w:r w:rsidRPr="00F9511A">
        <w:rPr>
          <w:b/>
        </w:rPr>
        <w:t>There is almost no cross section for any material, at any energy and temperature that we know to better than an uncertainty of about 1%</w:t>
      </w:r>
      <w:r>
        <w:t xml:space="preserve">. With the PREPRO codes we try to introduce an additional </w:t>
      </w:r>
      <w:r w:rsidR="00E225D6">
        <w:t xml:space="preserve">UNCERTAINTY </w:t>
      </w:r>
      <w:r>
        <w:t>due to processing that is much less than the basic UNCERTAINTY in the cross</w:t>
      </w:r>
      <w:r w:rsidR="00B84E04">
        <w:t>-</w:t>
      </w:r>
      <w:r>
        <w:t>section data itself</w:t>
      </w:r>
      <w:r w:rsidR="00F9511A">
        <w:t xml:space="preserve">. This is done </w:t>
      </w:r>
      <w:r w:rsidR="00EF62DC">
        <w:t>to</w:t>
      </w:r>
      <w:r w:rsidR="00F9511A">
        <w:t xml:space="preserve"> </w:t>
      </w:r>
      <w:r w:rsidR="00CB31CD">
        <w:t>e</w:t>
      </w:r>
      <w:r w:rsidR="00F9511A">
        <w:t>nsure that the final combined uncertainty is essentially eq</w:t>
      </w:r>
      <w:r w:rsidR="008568DB">
        <w:t>uivalent to only the UNCERTAINTY</w:t>
      </w:r>
      <w:r w:rsidR="00F9511A">
        <w:t xml:space="preserve"> in the basic data itself, i.e., </w:t>
      </w:r>
      <w:r w:rsidR="00F9511A" w:rsidRPr="00CB42AD">
        <w:rPr>
          <w:b/>
        </w:rPr>
        <w:t>our data processing introduced no significant additional uncertainty.</w:t>
      </w:r>
    </w:p>
    <w:p w14:paraId="6DB1B15F" w14:textId="77777777" w:rsidR="005C67F4" w:rsidRDefault="005C67F4">
      <w:pPr>
        <w:tabs>
          <w:tab w:val="center" w:pos="1440"/>
          <w:tab w:val="center" w:pos="2880"/>
          <w:tab w:val="center" w:pos="4320"/>
          <w:tab w:val="center" w:pos="5760"/>
          <w:tab w:val="right" w:pos="9180"/>
          <w:tab w:val="left" w:pos="9720"/>
        </w:tabs>
        <w:ind w:right="-153"/>
        <w:jc w:val="both"/>
      </w:pPr>
    </w:p>
    <w:p w14:paraId="54EE7808" w14:textId="77777777" w:rsidR="005C67F4" w:rsidRPr="005C67F4" w:rsidRDefault="005C67F4">
      <w:pPr>
        <w:tabs>
          <w:tab w:val="center" w:pos="1440"/>
          <w:tab w:val="center" w:pos="2880"/>
          <w:tab w:val="center" w:pos="4320"/>
          <w:tab w:val="center" w:pos="5760"/>
          <w:tab w:val="right" w:pos="9180"/>
          <w:tab w:val="left" w:pos="9720"/>
        </w:tabs>
        <w:ind w:right="-153"/>
        <w:jc w:val="both"/>
      </w:pPr>
      <w:r>
        <w:t xml:space="preserve">We therefore recommend that integral </w:t>
      </w:r>
      <w:r w:rsidRPr="005C67F4">
        <w:rPr>
          <w:b/>
        </w:rPr>
        <w:t>cross sections</w:t>
      </w:r>
      <w:r w:rsidR="00F9511A">
        <w:t xml:space="preserve"> be</w:t>
      </w:r>
      <w:r>
        <w:t xml:space="preserve"> processed using an allowable uncertainty of 0.1%, and in the thermal, low energy range 0.01%; we use the latter because the thermal range is better known (at least in an integral sense), and has few if any resonances, so that the cross sections are smoothly varying and can be</w:t>
      </w:r>
      <w:r w:rsidR="00364368">
        <w:t xml:space="preserve"> very accurately</w:t>
      </w:r>
      <w:r>
        <w:t xml:space="preserve"> represented using</w:t>
      </w:r>
      <w:r w:rsidR="00364368">
        <w:t xml:space="preserve"> a relatively small number of </w:t>
      </w:r>
      <w:r>
        <w:t xml:space="preserve">tabulated data points. </w:t>
      </w:r>
    </w:p>
    <w:p w14:paraId="5B7FA1BF" w14:textId="77777777" w:rsidR="005C67F4" w:rsidRPr="005C67F4" w:rsidRDefault="005C67F4">
      <w:pPr>
        <w:tabs>
          <w:tab w:val="center" w:pos="1440"/>
          <w:tab w:val="center" w:pos="2880"/>
          <w:tab w:val="center" w:pos="4320"/>
          <w:tab w:val="center" w:pos="5760"/>
          <w:tab w:val="right" w:pos="9180"/>
          <w:tab w:val="left" w:pos="9720"/>
        </w:tabs>
        <w:ind w:right="-153"/>
        <w:jc w:val="both"/>
      </w:pPr>
    </w:p>
    <w:p w14:paraId="4A6D0A3B" w14:textId="77777777" w:rsidR="00F9511A" w:rsidRDefault="005C67F4">
      <w:pPr>
        <w:tabs>
          <w:tab w:val="center" w:pos="1440"/>
          <w:tab w:val="center" w:pos="2880"/>
          <w:tab w:val="center" w:pos="4320"/>
          <w:tab w:val="center" w:pos="5760"/>
          <w:tab w:val="right" w:pos="9180"/>
          <w:tab w:val="left" w:pos="9720"/>
        </w:tabs>
        <w:ind w:right="-153"/>
        <w:jc w:val="both"/>
      </w:pPr>
      <w:r w:rsidRPr="005C67F4">
        <w:t>Angular a</w:t>
      </w:r>
      <w:r>
        <w:t>nd energy distributions are less well known and normalized. We therefore recommend that these be reconstructed to within an accuracy of 1%.</w:t>
      </w:r>
    </w:p>
    <w:p w14:paraId="542E5E36" w14:textId="77777777" w:rsidR="00F9511A" w:rsidRDefault="00F9511A">
      <w:pPr>
        <w:tabs>
          <w:tab w:val="center" w:pos="1440"/>
          <w:tab w:val="center" w:pos="2880"/>
          <w:tab w:val="center" w:pos="4320"/>
          <w:tab w:val="center" w:pos="5760"/>
          <w:tab w:val="right" w:pos="9180"/>
          <w:tab w:val="left" w:pos="9720"/>
        </w:tabs>
        <w:ind w:right="-153"/>
        <w:jc w:val="both"/>
      </w:pPr>
    </w:p>
    <w:p w14:paraId="11E12339" w14:textId="09F89521" w:rsidR="005C67F4" w:rsidRPr="005C67F4" w:rsidRDefault="0009776C">
      <w:pPr>
        <w:tabs>
          <w:tab w:val="center" w:pos="1440"/>
          <w:tab w:val="center" w:pos="2880"/>
          <w:tab w:val="center" w:pos="4320"/>
          <w:tab w:val="center" w:pos="5760"/>
          <w:tab w:val="right" w:pos="9180"/>
          <w:tab w:val="left" w:pos="9720"/>
        </w:tabs>
        <w:ind w:right="-153"/>
        <w:jc w:val="both"/>
      </w:pPr>
      <w:r>
        <w:t>You, the PREPRO code user need</w:t>
      </w:r>
      <w:r w:rsidR="00CB3424">
        <w:t xml:space="preserve"> not </w:t>
      </w:r>
      <w:r>
        <w:t>memorize the</w:t>
      </w:r>
      <w:r w:rsidR="00D05C80">
        <w:t>s</w:t>
      </w:r>
      <w:r>
        <w:t>e recommendations</w:t>
      </w:r>
      <w:r w:rsidR="00CB3424">
        <w:t>, because t</w:t>
      </w:r>
      <w:r w:rsidR="00E7461B">
        <w:t>hese criteria are</w:t>
      </w:r>
      <w:r w:rsidR="00F9511A">
        <w:t xml:space="preserve"> included in the </w:t>
      </w:r>
      <w:r w:rsidR="00F9511A" w:rsidRPr="00F9511A">
        <w:rPr>
          <w:b/>
        </w:rPr>
        <w:t>BEST INPUT</w:t>
      </w:r>
      <w:r w:rsidR="00F9511A">
        <w:t xml:space="preserve"> supplied with P</w:t>
      </w:r>
      <w:r w:rsidR="00B67228">
        <w:t xml:space="preserve">REPRO </w:t>
      </w:r>
      <w:r w:rsidR="00EB0AAB">
        <w:t>201</w:t>
      </w:r>
      <w:r w:rsidR="000100A9">
        <w:t>9</w:t>
      </w:r>
      <w:r w:rsidR="00F9511A">
        <w:t>.</w:t>
      </w:r>
      <w:r w:rsidR="00CB3424">
        <w:t xml:space="preserve"> </w:t>
      </w:r>
      <w:r w:rsidR="00CB3424" w:rsidRPr="00CB42AD">
        <w:rPr>
          <w:b/>
          <w:color w:val="FF0000"/>
        </w:rPr>
        <w:t>All you need remember is to use the BEST INPUT.</w:t>
      </w:r>
      <w:r w:rsidR="005C67F4">
        <w:t xml:space="preserve"> </w:t>
      </w:r>
    </w:p>
    <w:p w14:paraId="051100E0" w14:textId="77777777" w:rsidR="005C67F4" w:rsidRDefault="005C67F4">
      <w:pPr>
        <w:tabs>
          <w:tab w:val="center" w:pos="1440"/>
          <w:tab w:val="center" w:pos="2880"/>
          <w:tab w:val="center" w:pos="4320"/>
          <w:tab w:val="center" w:pos="5760"/>
          <w:tab w:val="right" w:pos="9180"/>
          <w:tab w:val="left" w:pos="9720"/>
        </w:tabs>
        <w:ind w:right="-153"/>
        <w:jc w:val="both"/>
        <w:rPr>
          <w:b/>
        </w:rPr>
      </w:pPr>
    </w:p>
    <w:p w14:paraId="785B4991" w14:textId="77777777" w:rsidR="003C180D" w:rsidRPr="00F86EF4" w:rsidRDefault="00F86EF4" w:rsidP="00F86EF4">
      <w:pPr>
        <w:pStyle w:val="Heading2"/>
        <w:tabs>
          <w:tab w:val="left" w:pos="567"/>
        </w:tabs>
      </w:pPr>
      <w:bookmarkStart w:id="19" w:name="_Toc517269416"/>
      <w:bookmarkStart w:id="20" w:name="_Toc517269700"/>
      <w:r>
        <w:t xml:space="preserve">6.3. </w:t>
      </w:r>
      <w:r>
        <w:tab/>
      </w:r>
      <w:r w:rsidR="003C180D" w:rsidRPr="00F86EF4">
        <w:t>WARNING About File Formats</w:t>
      </w:r>
      <w:bookmarkEnd w:id="19"/>
      <w:bookmarkEnd w:id="20"/>
    </w:p>
    <w:p w14:paraId="612248B8" w14:textId="102E8E4A" w:rsidR="006963B6" w:rsidRDefault="008568DB">
      <w:pPr>
        <w:tabs>
          <w:tab w:val="center" w:pos="1440"/>
          <w:tab w:val="center" w:pos="2880"/>
          <w:tab w:val="center" w:pos="4320"/>
          <w:tab w:val="center" w:pos="5760"/>
          <w:tab w:val="right" w:pos="9180"/>
          <w:tab w:val="left" w:pos="9720"/>
        </w:tabs>
        <w:ind w:right="-153"/>
        <w:jc w:val="both"/>
      </w:pPr>
      <w:r>
        <w:t xml:space="preserve">We have made every effort to </w:t>
      </w:r>
      <w:r w:rsidR="00CB31CD">
        <w:t>e</w:t>
      </w:r>
      <w:r>
        <w:t>nsure that the files for each computer are in the co</w:t>
      </w:r>
      <w:r w:rsidR="004F178B">
        <w:t>rrect native format</w:t>
      </w:r>
      <w:r>
        <w:t xml:space="preserve"> for that computer. But you should be WARNED that some files may be </w:t>
      </w:r>
      <w:r w:rsidR="00EF62DC">
        <w:t>ONLY</w:t>
      </w:r>
      <w:r w:rsidR="003C180D">
        <w:t xml:space="preserve"> in IBM-PC (DOS) format.</w:t>
      </w:r>
      <w:r w:rsidR="006963B6">
        <w:t xml:space="preserve"> If you successfully verify the installation on your computer, you can be confident that the files are in the correct format for use on your computer.</w:t>
      </w:r>
      <w:r w:rsidR="003C180D">
        <w:t xml:space="preserve"> </w:t>
      </w:r>
    </w:p>
    <w:p w14:paraId="7B4C9D39" w14:textId="77777777" w:rsidR="006963B6" w:rsidRDefault="006963B6">
      <w:pPr>
        <w:tabs>
          <w:tab w:val="center" w:pos="1440"/>
          <w:tab w:val="center" w:pos="2880"/>
          <w:tab w:val="center" w:pos="4320"/>
          <w:tab w:val="center" w:pos="5760"/>
          <w:tab w:val="right" w:pos="9180"/>
          <w:tab w:val="left" w:pos="9720"/>
        </w:tabs>
        <w:ind w:right="-153"/>
        <w:jc w:val="both"/>
      </w:pPr>
    </w:p>
    <w:p w14:paraId="45388081" w14:textId="77777777" w:rsidR="008D140A" w:rsidRDefault="006963B6">
      <w:pPr>
        <w:tabs>
          <w:tab w:val="center" w:pos="1440"/>
          <w:tab w:val="center" w:pos="2880"/>
          <w:tab w:val="center" w:pos="4320"/>
          <w:tab w:val="center" w:pos="5760"/>
          <w:tab w:val="right" w:pos="9180"/>
          <w:tab w:val="left" w:pos="9720"/>
        </w:tabs>
        <w:ind w:right="-153"/>
        <w:jc w:val="both"/>
      </w:pPr>
      <w:r>
        <w:t xml:space="preserve">If you have an installation problem, it may be due to file formats. </w:t>
      </w:r>
      <w:r w:rsidR="003C180D">
        <w:t xml:space="preserve">This may cause problems if you attempt to use them in this form on other types of computers. </w:t>
      </w:r>
      <w:r w:rsidR="008D140A">
        <w:t>The major difference between files is how the end of each line is defined. The characters: carriage return (CR) and/or Line Feed (LF) are used at the end of line. For example,</w:t>
      </w:r>
    </w:p>
    <w:p w14:paraId="23A6A4D0" w14:textId="77777777" w:rsidR="008D140A" w:rsidRDefault="008D140A">
      <w:pPr>
        <w:tabs>
          <w:tab w:val="center" w:pos="1440"/>
          <w:tab w:val="center" w:pos="2880"/>
          <w:tab w:val="center" w:pos="4320"/>
          <w:tab w:val="center" w:pos="5760"/>
          <w:tab w:val="right" w:pos="9180"/>
          <w:tab w:val="left" w:pos="9720"/>
        </w:tabs>
        <w:ind w:right="-153"/>
        <w:jc w:val="both"/>
      </w:pPr>
    </w:p>
    <w:p w14:paraId="4B0D9222" w14:textId="77777777" w:rsidR="008D140A" w:rsidRDefault="004F178B">
      <w:pPr>
        <w:tabs>
          <w:tab w:val="center" w:pos="1440"/>
          <w:tab w:val="center" w:pos="2880"/>
          <w:tab w:val="center" w:pos="4320"/>
          <w:tab w:val="center" w:pos="5760"/>
          <w:tab w:val="right" w:pos="9180"/>
          <w:tab w:val="left" w:pos="9720"/>
        </w:tabs>
        <w:ind w:right="-153"/>
        <w:jc w:val="both"/>
      </w:pPr>
      <w:r>
        <w:t>Windows</w:t>
      </w:r>
      <w:r w:rsidR="00C60FB5">
        <w:t xml:space="preserve"> </w:t>
      </w:r>
      <w:r w:rsidR="008D140A">
        <w:t>(DOS)   CR/LF</w:t>
      </w:r>
      <w:r w:rsidR="00C60FB5">
        <w:t xml:space="preserve">          = 2 characters</w:t>
      </w:r>
    </w:p>
    <w:p w14:paraId="62AC02A2" w14:textId="77777777" w:rsidR="00F025E1" w:rsidRDefault="00D269D8" w:rsidP="00F025E1">
      <w:pPr>
        <w:tabs>
          <w:tab w:val="center" w:pos="1440"/>
          <w:tab w:val="center" w:pos="2880"/>
          <w:tab w:val="center" w:pos="4320"/>
          <w:tab w:val="center" w:pos="5760"/>
          <w:tab w:val="right" w:pos="9180"/>
          <w:tab w:val="left" w:pos="9720"/>
        </w:tabs>
        <w:ind w:right="-153"/>
        <w:jc w:val="both"/>
      </w:pPr>
      <w:r>
        <w:t>UNIX</w:t>
      </w:r>
      <w:r w:rsidR="00F025E1">
        <w:t xml:space="preserve">               </w:t>
      </w:r>
      <w:r w:rsidR="004F178B">
        <w:t xml:space="preserve">     </w:t>
      </w:r>
      <w:r w:rsidR="00F025E1">
        <w:t>LF</w:t>
      </w:r>
      <w:r w:rsidR="00C60FB5">
        <w:t xml:space="preserve">                = 1 character – for this and all below systems</w:t>
      </w:r>
    </w:p>
    <w:p w14:paraId="7BEDEA59" w14:textId="77777777" w:rsidR="00F025E1" w:rsidRDefault="00F025E1" w:rsidP="00F025E1">
      <w:pPr>
        <w:tabs>
          <w:tab w:val="center" w:pos="1440"/>
          <w:tab w:val="center" w:pos="2880"/>
          <w:tab w:val="center" w:pos="4320"/>
          <w:tab w:val="center" w:pos="5760"/>
          <w:tab w:val="right" w:pos="9180"/>
          <w:tab w:val="left" w:pos="9720"/>
        </w:tabs>
        <w:ind w:right="-153"/>
        <w:jc w:val="both"/>
      </w:pPr>
      <w:r>
        <w:t xml:space="preserve">LINUX            </w:t>
      </w:r>
      <w:r w:rsidR="004F178B">
        <w:t xml:space="preserve">     </w:t>
      </w:r>
      <w:r>
        <w:t>LF</w:t>
      </w:r>
    </w:p>
    <w:p w14:paraId="71444EF1" w14:textId="77777777" w:rsidR="008D140A" w:rsidRDefault="008D140A">
      <w:pPr>
        <w:tabs>
          <w:tab w:val="center" w:pos="1440"/>
          <w:tab w:val="center" w:pos="2880"/>
          <w:tab w:val="center" w:pos="4320"/>
          <w:tab w:val="center" w:pos="5760"/>
          <w:tab w:val="right" w:pos="9180"/>
          <w:tab w:val="left" w:pos="9720"/>
        </w:tabs>
        <w:ind w:right="-153"/>
        <w:jc w:val="both"/>
      </w:pPr>
      <w:r>
        <w:t>MAC</w:t>
      </w:r>
      <w:r w:rsidR="003B5AE1">
        <w:t xml:space="preserve"> (OSX) </w:t>
      </w:r>
      <w:r w:rsidR="008568DB">
        <w:t xml:space="preserve">   </w:t>
      </w:r>
      <w:r w:rsidR="004F178B">
        <w:t xml:space="preserve">     </w:t>
      </w:r>
      <w:r w:rsidR="008568DB">
        <w:t>LF</w:t>
      </w:r>
    </w:p>
    <w:p w14:paraId="64956211" w14:textId="77777777" w:rsidR="00F025E1" w:rsidRDefault="00F025E1" w:rsidP="00F025E1">
      <w:pPr>
        <w:tabs>
          <w:tab w:val="center" w:pos="1440"/>
          <w:tab w:val="center" w:pos="2880"/>
          <w:tab w:val="center" w:pos="4320"/>
          <w:tab w:val="center" w:pos="5760"/>
          <w:tab w:val="right" w:pos="9180"/>
          <w:tab w:val="left" w:pos="9720"/>
        </w:tabs>
        <w:ind w:right="-153"/>
        <w:jc w:val="both"/>
      </w:pPr>
      <w:r>
        <w:t xml:space="preserve">VMS                </w:t>
      </w:r>
      <w:r w:rsidR="004F178B">
        <w:t xml:space="preserve">     </w:t>
      </w:r>
      <w:r>
        <w:t xml:space="preserve">LF (implied; </w:t>
      </w:r>
      <w:r w:rsidR="00D269D8">
        <w:t>UNIX</w:t>
      </w:r>
      <w:r>
        <w:t xml:space="preserve"> compatible)</w:t>
      </w:r>
    </w:p>
    <w:p w14:paraId="51E02361" w14:textId="77777777" w:rsidR="008568DB" w:rsidRDefault="008568DB">
      <w:pPr>
        <w:tabs>
          <w:tab w:val="center" w:pos="1440"/>
          <w:tab w:val="center" w:pos="2880"/>
          <w:tab w:val="center" w:pos="4320"/>
          <w:tab w:val="center" w:pos="5760"/>
          <w:tab w:val="right" w:pos="9180"/>
          <w:tab w:val="left" w:pos="9720"/>
        </w:tabs>
        <w:ind w:right="-153"/>
        <w:jc w:val="both"/>
      </w:pPr>
      <w:r>
        <w:t xml:space="preserve">MAC Classic  </w:t>
      </w:r>
      <w:r w:rsidR="00F025E1">
        <w:t xml:space="preserve"> </w:t>
      </w:r>
      <w:r w:rsidR="004F178B">
        <w:t xml:space="preserve">     </w:t>
      </w:r>
      <w:r w:rsidR="00F025E1">
        <w:t>CR</w:t>
      </w:r>
      <w:r>
        <w:t xml:space="preserve"> (no longer supported)</w:t>
      </w:r>
    </w:p>
    <w:p w14:paraId="1EBA2E16" w14:textId="77777777" w:rsidR="008D140A" w:rsidRDefault="008D140A">
      <w:pPr>
        <w:tabs>
          <w:tab w:val="center" w:pos="1440"/>
          <w:tab w:val="center" w:pos="2880"/>
          <w:tab w:val="center" w:pos="4320"/>
          <w:tab w:val="center" w:pos="5760"/>
          <w:tab w:val="right" w:pos="9180"/>
          <w:tab w:val="left" w:pos="9720"/>
        </w:tabs>
        <w:ind w:right="-153"/>
        <w:jc w:val="both"/>
      </w:pPr>
    </w:p>
    <w:p w14:paraId="6786C068" w14:textId="77777777" w:rsidR="00C60FB5" w:rsidRDefault="00C60FB5">
      <w:pPr>
        <w:tabs>
          <w:tab w:val="center" w:pos="1440"/>
          <w:tab w:val="center" w:pos="2880"/>
          <w:tab w:val="center" w:pos="4320"/>
          <w:tab w:val="center" w:pos="5760"/>
          <w:tab w:val="right" w:pos="9180"/>
          <w:tab w:val="left" w:pos="9720"/>
        </w:tabs>
        <w:ind w:right="-153"/>
        <w:jc w:val="both"/>
      </w:pPr>
      <w:r>
        <w:t xml:space="preserve">This means the ENDF 80 characters/line format, will </w:t>
      </w:r>
      <w:r w:rsidR="00D05C80">
        <w:t>include</w:t>
      </w:r>
      <w:r>
        <w:t xml:space="preserve"> 82 characters for Windows (DOS), or 81 characters for the other systems listed above</w:t>
      </w:r>
      <w:r w:rsidR="00B83390">
        <w:t>, e.g.  you can e</w:t>
      </w:r>
      <w:r w:rsidR="00152666">
        <w:t>a</w:t>
      </w:r>
      <w:r w:rsidR="00B83390">
        <w:t>sily</w:t>
      </w:r>
      <w:r w:rsidR="00152666">
        <w:t xml:space="preserve"> see this if you open any ENDF format data file, note how many lines are in the file, and compare this to the listed byte size of the file; you will find that the file size is either 81 or 82 times the number of lines in the file.</w:t>
      </w:r>
      <w:r w:rsidR="00B83390">
        <w:t xml:space="preserve"> </w:t>
      </w:r>
    </w:p>
    <w:p w14:paraId="37903B63" w14:textId="77777777" w:rsidR="00C60FB5" w:rsidRDefault="00C60FB5">
      <w:pPr>
        <w:tabs>
          <w:tab w:val="center" w:pos="1440"/>
          <w:tab w:val="center" w:pos="2880"/>
          <w:tab w:val="center" w:pos="4320"/>
          <w:tab w:val="center" w:pos="5760"/>
          <w:tab w:val="right" w:pos="9180"/>
          <w:tab w:val="left" w:pos="9720"/>
        </w:tabs>
        <w:ind w:right="-153"/>
        <w:jc w:val="both"/>
      </w:pPr>
    </w:p>
    <w:p w14:paraId="33430421" w14:textId="16ABF874" w:rsidR="006963B6" w:rsidRDefault="006963B6">
      <w:pPr>
        <w:tabs>
          <w:tab w:val="center" w:pos="1440"/>
          <w:tab w:val="center" w:pos="2880"/>
          <w:tab w:val="center" w:pos="4320"/>
          <w:tab w:val="center" w:pos="5760"/>
          <w:tab w:val="right" w:pos="9180"/>
          <w:tab w:val="left" w:pos="9720"/>
        </w:tabs>
        <w:ind w:right="-153"/>
        <w:jc w:val="both"/>
      </w:pPr>
      <w:r>
        <w:t>For PREPR</w:t>
      </w:r>
      <w:r w:rsidR="00B67228">
        <w:t xml:space="preserve">O </w:t>
      </w:r>
      <w:r w:rsidR="00EB0AAB">
        <w:t>201</w:t>
      </w:r>
      <w:r w:rsidR="000100A9">
        <w:t>9</w:t>
      </w:r>
      <w:r w:rsidR="00C60FB5">
        <w:t xml:space="preserve"> </w:t>
      </w:r>
      <w:r>
        <w:t xml:space="preserve">we supply both DOS and </w:t>
      </w:r>
      <w:r w:rsidR="00D269D8">
        <w:t>UNIX</w:t>
      </w:r>
      <w:r>
        <w:t xml:space="preserve"> compatibles files; this combination will work on </w:t>
      </w:r>
      <w:r w:rsidR="00D05C80">
        <w:t>all</w:t>
      </w:r>
      <w:r>
        <w:t xml:space="preserve"> the computers that we supply packages for: Windows,</w:t>
      </w:r>
      <w:r w:rsidR="009F79C7">
        <w:t xml:space="preserve"> </w:t>
      </w:r>
      <w:r w:rsidR="00D430D7">
        <w:lastRenderedPageBreak/>
        <w:t>LINUX</w:t>
      </w:r>
      <w:r w:rsidR="009F79C7">
        <w:t xml:space="preserve"> (</w:t>
      </w:r>
      <w:r w:rsidR="00D269D8">
        <w:t>UNIX</w:t>
      </w:r>
      <w:r w:rsidR="009F79C7">
        <w:t>)</w:t>
      </w:r>
      <w:r w:rsidR="00D430D7">
        <w:t xml:space="preserve"> and MAC (OSX)</w:t>
      </w:r>
      <w:r>
        <w:t>.</w:t>
      </w:r>
      <w:r w:rsidR="002667AE">
        <w:t xml:space="preserve"> We have found that DOS executables can read MAC or LINUX formatted </w:t>
      </w:r>
      <w:r w:rsidR="002667AE" w:rsidRPr="002667AE">
        <w:rPr>
          <w:b/>
        </w:rPr>
        <w:t>DATA</w:t>
      </w:r>
      <w:r w:rsidR="002667AE">
        <w:t xml:space="preserve"> files, and MAC and LINUX executables can read DOS formatted </w:t>
      </w:r>
      <w:r w:rsidR="002667AE" w:rsidRPr="002667AE">
        <w:rPr>
          <w:b/>
        </w:rPr>
        <w:t>DATA</w:t>
      </w:r>
      <w:r w:rsidR="002667AE">
        <w:t xml:space="preserve"> files. It is only sources codes, Makefiles, etc. that we find to be system dependent.   </w:t>
      </w:r>
      <w:r>
        <w:t xml:space="preserve"> </w:t>
      </w:r>
    </w:p>
    <w:p w14:paraId="2D02448D" w14:textId="77777777" w:rsidR="006963B6" w:rsidRDefault="006963B6">
      <w:pPr>
        <w:tabs>
          <w:tab w:val="center" w:pos="1440"/>
          <w:tab w:val="center" w:pos="2880"/>
          <w:tab w:val="center" w:pos="4320"/>
          <w:tab w:val="center" w:pos="5760"/>
          <w:tab w:val="right" w:pos="9180"/>
          <w:tab w:val="left" w:pos="9720"/>
        </w:tabs>
        <w:ind w:right="-153"/>
        <w:jc w:val="both"/>
      </w:pPr>
    </w:p>
    <w:p w14:paraId="4B0C918A" w14:textId="77777777" w:rsidR="003C180D" w:rsidRDefault="008D140A">
      <w:pPr>
        <w:tabs>
          <w:tab w:val="center" w:pos="1440"/>
          <w:tab w:val="center" w:pos="2880"/>
          <w:tab w:val="center" w:pos="4320"/>
          <w:tab w:val="center" w:pos="5760"/>
          <w:tab w:val="right" w:pos="9180"/>
          <w:tab w:val="left" w:pos="9720"/>
        </w:tabs>
        <w:ind w:right="-153"/>
        <w:jc w:val="both"/>
      </w:pPr>
      <w:r w:rsidRPr="00930745">
        <w:rPr>
          <w:b/>
        </w:rPr>
        <w:t>Failure to insure files are in the correct format can lead to unreliable results</w:t>
      </w:r>
      <w:r>
        <w:t>. Fortunately, c</w:t>
      </w:r>
      <w:r w:rsidR="003C180D">
        <w:t>onverting files</w:t>
      </w:r>
      <w:r w:rsidR="006963B6">
        <w:t xml:space="preserve"> from DOS to other formats</w:t>
      </w:r>
      <w:r w:rsidR="003C180D">
        <w:t xml:space="preserve"> for use on other types of computers is usually simple and straightforward. For example,</w:t>
      </w:r>
    </w:p>
    <w:p w14:paraId="3C383D70" w14:textId="77777777" w:rsidR="003C180D" w:rsidRDefault="003C180D">
      <w:pPr>
        <w:tabs>
          <w:tab w:val="center" w:pos="1440"/>
          <w:tab w:val="center" w:pos="2880"/>
          <w:tab w:val="center" w:pos="4320"/>
          <w:tab w:val="center" w:pos="5760"/>
          <w:tab w:val="right" w:pos="9180"/>
          <w:tab w:val="left" w:pos="9720"/>
        </w:tabs>
        <w:ind w:right="-153"/>
        <w:jc w:val="both"/>
      </w:pPr>
    </w:p>
    <w:p w14:paraId="5499D784" w14:textId="77777777" w:rsidR="003C180D" w:rsidRDefault="003C180D">
      <w:pPr>
        <w:tabs>
          <w:tab w:val="center" w:pos="1440"/>
          <w:tab w:val="center" w:pos="2880"/>
          <w:tab w:val="center" w:pos="4320"/>
          <w:tab w:val="center" w:pos="5760"/>
          <w:tab w:val="right" w:pos="9180"/>
          <w:tab w:val="left" w:pos="9720"/>
        </w:tabs>
        <w:ind w:right="-153"/>
        <w:jc w:val="both"/>
      </w:pPr>
      <w:r>
        <w:t xml:space="preserve">1) On </w:t>
      </w:r>
      <w:r w:rsidR="00D269D8">
        <w:t>UNIX</w:t>
      </w:r>
      <w:r>
        <w:t xml:space="preserve"> type computers</w:t>
      </w:r>
      <w:r w:rsidR="009F79C7">
        <w:t xml:space="preserve"> (today this includes LINUX and MAC),</w:t>
      </w:r>
      <w:r>
        <w:t xml:space="preserve"> you can use </w:t>
      </w:r>
      <w:r w:rsidRPr="00820AF4">
        <w:rPr>
          <w:b/>
        </w:rPr>
        <w:t>dos2</w:t>
      </w:r>
      <w:r w:rsidR="00D269D8">
        <w:rPr>
          <w:b/>
        </w:rPr>
        <w:t>UNIX</w:t>
      </w:r>
      <w:r>
        <w:t xml:space="preserve"> to convert files and</w:t>
      </w:r>
      <w:r w:rsidRPr="00820AF4">
        <w:rPr>
          <w:b/>
        </w:rPr>
        <w:t xml:space="preserve"> chmod</w:t>
      </w:r>
      <w:r>
        <w:t xml:space="preserve"> if a file is to be executed, e.g., </w:t>
      </w:r>
    </w:p>
    <w:p w14:paraId="2CEDB706" w14:textId="77777777" w:rsidR="003C180D" w:rsidRDefault="003C180D">
      <w:pPr>
        <w:tabs>
          <w:tab w:val="center" w:pos="1440"/>
          <w:tab w:val="center" w:pos="2880"/>
          <w:tab w:val="center" w:pos="4320"/>
          <w:tab w:val="center" w:pos="5760"/>
          <w:tab w:val="right" w:pos="9180"/>
          <w:tab w:val="left" w:pos="9720"/>
        </w:tabs>
        <w:ind w:right="-153"/>
        <w:jc w:val="both"/>
      </w:pPr>
    </w:p>
    <w:p w14:paraId="36933360" w14:textId="77777777" w:rsidR="003C180D" w:rsidRDefault="00930745">
      <w:pPr>
        <w:tabs>
          <w:tab w:val="center" w:pos="1440"/>
          <w:tab w:val="center" w:pos="2880"/>
          <w:tab w:val="center" w:pos="4320"/>
          <w:tab w:val="center" w:pos="5760"/>
          <w:tab w:val="right" w:pos="9180"/>
          <w:tab w:val="left" w:pos="9720"/>
        </w:tabs>
        <w:ind w:right="-153"/>
        <w:jc w:val="both"/>
      </w:pPr>
      <w:r>
        <w:t>dos2</w:t>
      </w:r>
      <w:r w:rsidR="00D269D8">
        <w:t>UNIX</w:t>
      </w:r>
      <w:r>
        <w:t xml:space="preserve"> sun</w:t>
      </w:r>
      <w:r w:rsidR="003C180D">
        <w:t>.mak SUN.MAK</w:t>
      </w:r>
    </w:p>
    <w:p w14:paraId="4826CDAE" w14:textId="77777777" w:rsidR="003C180D" w:rsidRDefault="003C180D">
      <w:pPr>
        <w:tabs>
          <w:tab w:val="center" w:pos="1440"/>
          <w:tab w:val="center" w:pos="2880"/>
          <w:tab w:val="center" w:pos="4320"/>
          <w:tab w:val="center" w:pos="5760"/>
          <w:tab w:val="right" w:pos="9180"/>
          <w:tab w:val="left" w:pos="9720"/>
        </w:tabs>
        <w:ind w:right="-153"/>
        <w:jc w:val="both"/>
      </w:pPr>
      <w:r>
        <w:t>chmod 777 SUN.MAK</w:t>
      </w:r>
    </w:p>
    <w:p w14:paraId="13AD63F4" w14:textId="77777777" w:rsidR="003C180D" w:rsidRDefault="003C180D">
      <w:pPr>
        <w:tabs>
          <w:tab w:val="center" w:pos="1440"/>
          <w:tab w:val="center" w:pos="2880"/>
          <w:tab w:val="center" w:pos="4320"/>
          <w:tab w:val="center" w:pos="5760"/>
          <w:tab w:val="right" w:pos="9180"/>
          <w:tab w:val="left" w:pos="9720"/>
        </w:tabs>
        <w:ind w:right="-153"/>
        <w:jc w:val="both"/>
      </w:pPr>
    </w:p>
    <w:p w14:paraId="7DE05603" w14:textId="77777777" w:rsidR="003C180D" w:rsidRDefault="003C180D">
      <w:pPr>
        <w:tabs>
          <w:tab w:val="center" w:pos="1440"/>
          <w:tab w:val="center" w:pos="2880"/>
          <w:tab w:val="center" w:pos="4320"/>
          <w:tab w:val="center" w:pos="5760"/>
          <w:tab w:val="right" w:pos="9180"/>
          <w:tab w:val="left" w:pos="9720"/>
        </w:tabs>
        <w:ind w:right="-153"/>
        <w:jc w:val="both"/>
      </w:pPr>
      <w:r>
        <w:t>2) On other ty</w:t>
      </w:r>
      <w:r w:rsidR="00F025E1">
        <w:t>pes of computers</w:t>
      </w:r>
      <w:r>
        <w:t>, you need merely use a word</w:t>
      </w:r>
      <w:r w:rsidR="00820AF4">
        <w:t xml:space="preserve"> </w:t>
      </w:r>
      <w:r>
        <w:t>processing code to edit the file – check the end of each file and de</w:t>
      </w:r>
      <w:r w:rsidR="00820AF4">
        <w:t>le</w:t>
      </w:r>
      <w:r>
        <w:t>te any blank lin</w:t>
      </w:r>
      <w:r w:rsidR="008D140A">
        <w:t xml:space="preserve">es that you may find; generally </w:t>
      </w:r>
      <w:r>
        <w:t>when you</w:t>
      </w:r>
      <w:r w:rsidR="008D140A">
        <w:t xml:space="preserve"> then</w:t>
      </w:r>
      <w:r>
        <w:t xml:space="preserve"> close the file it will be saved in the local format for use on your computer.  </w:t>
      </w:r>
    </w:p>
    <w:p w14:paraId="2250B125" w14:textId="77777777" w:rsidR="003C180D" w:rsidRDefault="003C180D">
      <w:pPr>
        <w:tabs>
          <w:tab w:val="center" w:pos="1440"/>
          <w:tab w:val="center" w:pos="2880"/>
          <w:tab w:val="center" w:pos="4320"/>
          <w:tab w:val="center" w:pos="5760"/>
          <w:tab w:val="right" w:pos="9180"/>
          <w:tab w:val="left" w:pos="9720"/>
        </w:tabs>
        <w:ind w:right="-153"/>
        <w:jc w:val="both"/>
      </w:pPr>
    </w:p>
    <w:p w14:paraId="0CA89C41" w14:textId="77777777" w:rsidR="00E42CD7" w:rsidRDefault="00F86EF4" w:rsidP="00F86EF4">
      <w:pPr>
        <w:pStyle w:val="Heading2"/>
      </w:pPr>
      <w:bookmarkStart w:id="21" w:name="_Toc517269417"/>
      <w:bookmarkStart w:id="22" w:name="_Toc517269701"/>
      <w:r>
        <w:t xml:space="preserve">6.4 </w:t>
      </w:r>
      <w:r>
        <w:tab/>
      </w:r>
      <w:r w:rsidR="00E42CD7">
        <w:t>Running Time</w:t>
      </w:r>
      <w:bookmarkEnd w:id="21"/>
      <w:bookmarkEnd w:id="22"/>
    </w:p>
    <w:p w14:paraId="3B7F2BDA" w14:textId="20CEC4EF" w:rsidR="00E42CD7" w:rsidRDefault="00E42CD7">
      <w:pPr>
        <w:tabs>
          <w:tab w:val="center" w:pos="1440"/>
          <w:tab w:val="center" w:pos="2880"/>
          <w:tab w:val="center" w:pos="4320"/>
          <w:tab w:val="center" w:pos="5760"/>
          <w:tab w:val="right" w:pos="9180"/>
          <w:tab w:val="left" w:pos="9720"/>
        </w:tabs>
        <w:ind w:right="-153"/>
        <w:jc w:val="both"/>
      </w:pPr>
      <w:r>
        <w:t xml:space="preserve">It wasn't too many years ago that in order to process major ENDF/B evaluations we needed super, million dollar computers, and even </w:t>
      </w:r>
      <w:r w:rsidR="00EF62DC">
        <w:t>then,</w:t>
      </w:r>
      <w:r>
        <w:t xml:space="preserve"> it could take days to process a large evaluation, such as U-238.</w:t>
      </w:r>
    </w:p>
    <w:p w14:paraId="18C2138E" w14:textId="77777777" w:rsidR="00E42CD7" w:rsidRDefault="00E42CD7">
      <w:pPr>
        <w:tabs>
          <w:tab w:val="center" w:pos="1440"/>
          <w:tab w:val="center" w:pos="2880"/>
          <w:tab w:val="center" w:pos="4320"/>
          <w:tab w:val="center" w:pos="5760"/>
          <w:tab w:val="right" w:pos="9180"/>
          <w:tab w:val="left" w:pos="9720"/>
        </w:tabs>
        <w:ind w:right="-153"/>
        <w:jc w:val="both"/>
      </w:pPr>
    </w:p>
    <w:p w14:paraId="6874DB64" w14:textId="77777777" w:rsidR="00E42CD7" w:rsidRDefault="00E42CD7">
      <w:pPr>
        <w:tabs>
          <w:tab w:val="center" w:pos="1440"/>
          <w:tab w:val="center" w:pos="2880"/>
          <w:tab w:val="center" w:pos="4320"/>
          <w:tab w:val="center" w:pos="5760"/>
          <w:tab w:val="right" w:pos="9180"/>
          <w:tab w:val="left" w:pos="9720"/>
        </w:tabs>
        <w:ind w:right="-153"/>
        <w:jc w:val="both"/>
      </w:pPr>
      <w:r>
        <w:t>Need I say it:</w:t>
      </w:r>
      <w:r w:rsidRPr="00B67228">
        <w:rPr>
          <w:b/>
        </w:rPr>
        <w:t xml:space="preserve"> those days are gone forever</w:t>
      </w:r>
      <w:r>
        <w:t xml:space="preserve">. Today even small personal computers can be used to quickly process any ENDF </w:t>
      </w:r>
      <w:r w:rsidR="00B67228">
        <w:t xml:space="preserve">evaluations. For example, on </w:t>
      </w:r>
      <w:r w:rsidR="009D07CD">
        <w:t>an</w:t>
      </w:r>
      <w:r w:rsidR="00B67228">
        <w:t xml:space="preserve"> </w:t>
      </w:r>
      <w:r>
        <w:t>IBM</w:t>
      </w:r>
      <w:r w:rsidR="00F435EA">
        <w:t>-PC</w:t>
      </w:r>
      <w:r w:rsidR="00B67228">
        <w:t>, a $ 3</w:t>
      </w:r>
      <w:r>
        <w:t xml:space="preserve">00 </w:t>
      </w:r>
      <w:r w:rsidR="00F435EA">
        <w:rPr>
          <w:color w:val="000000"/>
        </w:rPr>
        <w:t>computer</w:t>
      </w:r>
      <w:r>
        <w:rPr>
          <w:color w:val="000000"/>
        </w:rPr>
        <w:t>,</w:t>
      </w:r>
      <w:r>
        <w:rPr>
          <w:color w:val="0000FF"/>
        </w:rPr>
        <w:t xml:space="preserve"> </w:t>
      </w:r>
      <w:r>
        <w:t xml:space="preserve">I can process U-238 in the time it takes me to go and get a cup of coffee - and </w:t>
      </w:r>
      <w:r>
        <w:rPr>
          <w:color w:val="000000"/>
        </w:rPr>
        <w:t>with the next generation,</w:t>
      </w:r>
      <w:r>
        <w:t xml:space="preserve"> it will require even less time. </w:t>
      </w:r>
    </w:p>
    <w:p w14:paraId="66117CFE" w14:textId="77777777" w:rsidR="00E42CD7" w:rsidRDefault="00E42CD7">
      <w:pPr>
        <w:tabs>
          <w:tab w:val="center" w:pos="1440"/>
          <w:tab w:val="center" w:pos="2880"/>
          <w:tab w:val="center" w:pos="4320"/>
          <w:tab w:val="center" w:pos="5760"/>
          <w:tab w:val="right" w:pos="9180"/>
          <w:tab w:val="left" w:pos="9720"/>
        </w:tabs>
        <w:ind w:right="-153"/>
        <w:jc w:val="both"/>
      </w:pPr>
    </w:p>
    <w:p w14:paraId="47F50B2B" w14:textId="77777777" w:rsidR="00E42CD7" w:rsidRDefault="00E42CD7">
      <w:pPr>
        <w:tabs>
          <w:tab w:val="center" w:pos="1440"/>
          <w:tab w:val="center" w:pos="2880"/>
          <w:tab w:val="center" w:pos="4320"/>
          <w:tab w:val="center" w:pos="5760"/>
          <w:tab w:val="right" w:pos="9180"/>
          <w:tab w:val="left" w:pos="9720"/>
        </w:tabs>
        <w:ind w:right="-153"/>
        <w:jc w:val="both"/>
      </w:pPr>
      <w:r>
        <w:t>So I am not going to list typical running times for the codes, for two reasons: 1) the running times have now become trivial, and 2) by the time you get a copy of this report any times I quote here will be outdated by the availability of newer, faster, and cheaper computers.</w:t>
      </w:r>
    </w:p>
    <w:p w14:paraId="1EBA43DE" w14:textId="77777777" w:rsidR="00E42CD7" w:rsidRDefault="00E42CD7">
      <w:pPr>
        <w:tabs>
          <w:tab w:val="center" w:pos="1440"/>
          <w:tab w:val="center" w:pos="2880"/>
          <w:tab w:val="center" w:pos="4320"/>
          <w:tab w:val="center" w:pos="5760"/>
          <w:tab w:val="right" w:pos="9180"/>
          <w:tab w:val="left" w:pos="9720"/>
        </w:tabs>
        <w:ind w:right="-153"/>
        <w:jc w:val="both"/>
      </w:pPr>
    </w:p>
    <w:p w14:paraId="6ACA6DEB" w14:textId="77777777" w:rsidR="00E42CD7" w:rsidRDefault="00E42CD7">
      <w:pPr>
        <w:tabs>
          <w:tab w:val="center" w:pos="1440"/>
          <w:tab w:val="center" w:pos="2880"/>
          <w:tab w:val="center" w:pos="4320"/>
          <w:tab w:val="center" w:pos="5760"/>
          <w:tab w:val="right" w:pos="9180"/>
          <w:tab w:val="left" w:pos="9720"/>
        </w:tabs>
        <w:ind w:right="-153"/>
        <w:jc w:val="both"/>
      </w:pPr>
      <w:r>
        <w:t xml:space="preserve">Bottom line: </w:t>
      </w:r>
      <w:r w:rsidRPr="00B67228">
        <w:rPr>
          <w:b/>
        </w:rPr>
        <w:t>running time is no longer a major concern in processing ENDF data</w:t>
      </w:r>
      <w:r>
        <w:t>, and even small personal computers are now powerful enough to be used to process all ENDF evaluations.</w:t>
      </w:r>
      <w:r w:rsidR="009E4A2D">
        <w:t xml:space="preserve"> This has allowed us to change our focus to producing much more reliable results, to high precision, e.g., 9 or 10 digit floating point output numbers in the ENDF format. </w:t>
      </w:r>
    </w:p>
    <w:p w14:paraId="72E7BB24" w14:textId="77777777" w:rsidR="00E42CD7" w:rsidRDefault="00E42CD7">
      <w:pPr>
        <w:tabs>
          <w:tab w:val="center" w:pos="1440"/>
          <w:tab w:val="center" w:pos="2880"/>
          <w:tab w:val="center" w:pos="4320"/>
          <w:tab w:val="center" w:pos="5760"/>
          <w:tab w:val="right" w:pos="9180"/>
          <w:tab w:val="left" w:pos="9720"/>
        </w:tabs>
        <w:ind w:right="-153"/>
        <w:jc w:val="both"/>
      </w:pPr>
    </w:p>
    <w:p w14:paraId="3F034E23" w14:textId="77777777" w:rsidR="00E42CD7" w:rsidRPr="00F86EF4" w:rsidRDefault="00F86EF4" w:rsidP="00F86EF4">
      <w:pPr>
        <w:pStyle w:val="Heading2"/>
        <w:tabs>
          <w:tab w:val="left" w:pos="567"/>
        </w:tabs>
      </w:pPr>
      <w:bookmarkStart w:id="23" w:name="_Toc517269418"/>
      <w:bookmarkStart w:id="24" w:name="_Toc517269702"/>
      <w:r>
        <w:t>6.5.</w:t>
      </w:r>
      <w:r>
        <w:tab/>
      </w:r>
      <w:r w:rsidR="00E42CD7" w:rsidRPr="00F86EF4">
        <w:t>All ENDF Formats and Procedures</w:t>
      </w:r>
      <w:bookmarkEnd w:id="23"/>
      <w:bookmarkEnd w:id="24"/>
    </w:p>
    <w:p w14:paraId="7CD96A81" w14:textId="77777777" w:rsidR="00E42CD7" w:rsidRDefault="00E42CD7">
      <w:pPr>
        <w:pStyle w:val="BodyText2"/>
        <w:tabs>
          <w:tab w:val="clear" w:pos="8720"/>
          <w:tab w:val="left" w:pos="9720"/>
        </w:tabs>
        <w:ind w:right="-153"/>
      </w:pPr>
      <w:r>
        <w:t>These codes can automatically determine the ENDF format version that each evaluation is coded</w:t>
      </w:r>
      <w:r w:rsidR="00D57518">
        <w:t xml:space="preserve"> in (ENDF-1 through ENDF-6 format), </w:t>
      </w:r>
      <w:r>
        <w:t>and use the appropriate procedures. It should be particularly noted, that these codes now handle all ENDF formats and procedures thr</w:t>
      </w:r>
      <w:r w:rsidR="00D430D7">
        <w:t xml:space="preserve">ough ENDF-6, and they have </w:t>
      </w:r>
      <w:r>
        <w:t xml:space="preserve">been tested </w:t>
      </w:r>
      <w:r w:rsidR="00B67228">
        <w:t xml:space="preserve">with </w:t>
      </w:r>
      <w:r w:rsidR="00D05C80">
        <w:t>all</w:t>
      </w:r>
      <w:r w:rsidR="00B67228">
        <w:t xml:space="preserve"> the</w:t>
      </w:r>
      <w:r w:rsidR="009B576F">
        <w:t xml:space="preserve"> </w:t>
      </w:r>
      <w:r w:rsidR="003E1253">
        <w:t>ENDF/B-VIII evaluations.</w:t>
      </w:r>
    </w:p>
    <w:p w14:paraId="3BD7D63E" w14:textId="77777777" w:rsidR="00E42CD7" w:rsidRDefault="00E42CD7">
      <w:pPr>
        <w:tabs>
          <w:tab w:val="center" w:pos="1440"/>
          <w:tab w:val="center" w:pos="2880"/>
          <w:tab w:val="center" w:pos="4320"/>
          <w:tab w:val="center" w:pos="5760"/>
          <w:tab w:val="right" w:pos="9180"/>
          <w:tab w:val="left" w:pos="9720"/>
        </w:tabs>
        <w:ind w:right="-153"/>
        <w:jc w:val="both"/>
      </w:pPr>
    </w:p>
    <w:p w14:paraId="6242DA45" w14:textId="2078C941" w:rsidR="00E42CD7" w:rsidRDefault="00E42CD7">
      <w:pPr>
        <w:tabs>
          <w:tab w:val="center" w:pos="1440"/>
          <w:tab w:val="center" w:pos="2880"/>
          <w:tab w:val="center" w:pos="4320"/>
          <w:tab w:val="center" w:pos="5760"/>
          <w:tab w:val="right" w:pos="9180"/>
          <w:tab w:val="left" w:pos="9720"/>
        </w:tabs>
        <w:ind w:right="-153"/>
        <w:jc w:val="both"/>
      </w:pPr>
      <w:r>
        <w:rPr>
          <w:b/>
        </w:rPr>
        <w:t>WARNING</w:t>
      </w:r>
      <w:r>
        <w:t xml:space="preserve">: The </w:t>
      </w:r>
      <w:r w:rsidR="00EB0AAB">
        <w:t>201</w:t>
      </w:r>
      <w:r w:rsidR="000100A9">
        <w:t>9</w:t>
      </w:r>
      <w:r>
        <w:t xml:space="preserve"> codes include extensions to handle all current ENDF formats and procedures, and corrections to problems that existed in earlier versions of these </w:t>
      </w:r>
      <w:r>
        <w:lastRenderedPageBreak/>
        <w:t>codes</w:t>
      </w:r>
      <w:r w:rsidRPr="003E1253">
        <w:rPr>
          <w:b/>
          <w:color w:val="FF0000"/>
        </w:rPr>
        <w:t xml:space="preserve">. As such the </w:t>
      </w:r>
      <w:r w:rsidR="00EB0AAB">
        <w:rPr>
          <w:b/>
          <w:color w:val="FF0000"/>
        </w:rPr>
        <w:t>201</w:t>
      </w:r>
      <w:r w:rsidR="000100A9">
        <w:rPr>
          <w:b/>
          <w:color w:val="FF0000"/>
        </w:rPr>
        <w:t>9</w:t>
      </w:r>
      <w:r w:rsidRPr="003E1253">
        <w:rPr>
          <w:b/>
          <w:color w:val="FF0000"/>
        </w:rPr>
        <w:t xml:space="preserve"> codes completely supersede all earlier versions</w:t>
      </w:r>
      <w:r w:rsidR="009B576F">
        <w:rPr>
          <w:b/>
          <w:color w:val="FF0000"/>
        </w:rPr>
        <w:t xml:space="preserve"> of PREPRO</w:t>
      </w:r>
      <w:r w:rsidRPr="003E1253">
        <w:rPr>
          <w:b/>
          <w:color w:val="FF0000"/>
        </w:rPr>
        <w:t xml:space="preserve"> and it is strongly recommended that all users of these codes only use the </w:t>
      </w:r>
      <w:r w:rsidR="00EB0AAB">
        <w:rPr>
          <w:b/>
          <w:color w:val="FF0000"/>
        </w:rPr>
        <w:t>201</w:t>
      </w:r>
      <w:r w:rsidR="000100A9">
        <w:rPr>
          <w:b/>
          <w:color w:val="FF0000"/>
        </w:rPr>
        <w:t>9</w:t>
      </w:r>
      <w:r w:rsidRPr="003E1253">
        <w:rPr>
          <w:b/>
          <w:color w:val="FF0000"/>
        </w:rPr>
        <w:t xml:space="preserve"> version of these codes. Failure to heed this warning can lead to completely erroneous results.</w:t>
      </w:r>
      <w:r>
        <w:t xml:space="preserve"> </w:t>
      </w:r>
    </w:p>
    <w:p w14:paraId="39BC696D" w14:textId="77777777" w:rsidR="00E42CD7" w:rsidRDefault="00E42CD7">
      <w:pPr>
        <w:tabs>
          <w:tab w:val="center" w:pos="1440"/>
          <w:tab w:val="center" w:pos="2880"/>
          <w:tab w:val="center" w:pos="4320"/>
          <w:tab w:val="center" w:pos="5760"/>
          <w:tab w:val="right" w:pos="9180"/>
          <w:tab w:val="left" w:pos="9720"/>
        </w:tabs>
        <w:ind w:right="-153"/>
        <w:jc w:val="both"/>
      </w:pPr>
    </w:p>
    <w:p w14:paraId="0C2544B5" w14:textId="77777777" w:rsidR="00E42CD7" w:rsidRPr="00F86EF4" w:rsidRDefault="00F86EF4" w:rsidP="00F86EF4">
      <w:pPr>
        <w:pStyle w:val="Heading2"/>
        <w:tabs>
          <w:tab w:val="left" w:pos="567"/>
        </w:tabs>
      </w:pPr>
      <w:bookmarkStart w:id="25" w:name="_Toc517269419"/>
      <w:bookmarkStart w:id="26" w:name="_Toc517269703"/>
      <w:r w:rsidRPr="00F86EF4">
        <w:t xml:space="preserve">6.6. </w:t>
      </w:r>
      <w:r w:rsidRPr="00F86EF4">
        <w:tab/>
      </w:r>
      <w:r w:rsidR="00E42CD7" w:rsidRPr="00F86EF4">
        <w:t>Consistent Handling of All ENDF Formatted Data</w:t>
      </w:r>
      <w:bookmarkEnd w:id="25"/>
      <w:bookmarkEnd w:id="26"/>
    </w:p>
    <w:p w14:paraId="0CC97985" w14:textId="197280FB" w:rsidR="00E42CD7" w:rsidRDefault="00EF62DC">
      <w:pPr>
        <w:tabs>
          <w:tab w:val="center" w:pos="1440"/>
          <w:tab w:val="center" w:pos="2880"/>
          <w:tab w:val="center" w:pos="4320"/>
          <w:tab w:val="center" w:pos="5760"/>
          <w:tab w:val="right" w:pos="9180"/>
          <w:tab w:val="left" w:pos="9720"/>
        </w:tabs>
        <w:ind w:right="-153"/>
        <w:jc w:val="both"/>
      </w:pPr>
      <w:r>
        <w:t>All</w:t>
      </w:r>
      <w:r w:rsidR="00E42CD7">
        <w:t xml:space="preserve"> the </w:t>
      </w:r>
      <w:r w:rsidR="009F4B63">
        <w:t xml:space="preserve">PREPRO </w:t>
      </w:r>
      <w:r w:rsidR="00E42CD7">
        <w:t xml:space="preserve">codes now use </w:t>
      </w:r>
      <w:r>
        <w:t>the same</w:t>
      </w:r>
      <w:r w:rsidR="00E42CD7">
        <w:t xml:space="preserve"> routines to handle all ENDF formatted input and output. This has resulted in a completely consistent interpretation of all ENDF formatted data by </w:t>
      </w:r>
      <w:r>
        <w:t>all</w:t>
      </w:r>
      <w:r w:rsidR="00E42CD7">
        <w:t xml:space="preserve"> the </w:t>
      </w:r>
      <w:r>
        <w:t>codes and</w:t>
      </w:r>
      <w:r w:rsidR="00E42CD7">
        <w:t xml:space="preserve"> has also allowed the precision of the ENDF output to be consistently extended in all codes. For </w:t>
      </w:r>
      <w:r w:rsidR="00EB0AAB">
        <w:t>201</w:t>
      </w:r>
      <w:r w:rsidR="000100A9">
        <w:t>9</w:t>
      </w:r>
      <w:r w:rsidR="00E42CD7">
        <w:t xml:space="preserve"> </w:t>
      </w:r>
      <w:r w:rsidR="00A06FCC">
        <w:t xml:space="preserve">if you follow the recommended procedures, and first use ENDF2C, </w:t>
      </w:r>
      <w:r w:rsidR="00860330">
        <w:t xml:space="preserve">the ENDF output will be </w:t>
      </w:r>
      <w:r w:rsidR="00E42CD7">
        <w:t xml:space="preserve">completely consistent for input into </w:t>
      </w:r>
      <w:r w:rsidR="00DD22B0">
        <w:t xml:space="preserve">FORTRAN, </w:t>
      </w:r>
      <w:r w:rsidR="00E42CD7">
        <w:t>C and C++ codes, while still maintaining the accuracy of the data.</w:t>
      </w:r>
    </w:p>
    <w:p w14:paraId="2847ABC6" w14:textId="77777777" w:rsidR="00E42CD7" w:rsidRDefault="00E42CD7">
      <w:pPr>
        <w:tabs>
          <w:tab w:val="center" w:pos="1440"/>
          <w:tab w:val="center" w:pos="2880"/>
          <w:tab w:val="center" w:pos="4320"/>
          <w:tab w:val="center" w:pos="5760"/>
          <w:tab w:val="right" w:pos="9180"/>
          <w:tab w:val="left" w:pos="9720"/>
        </w:tabs>
        <w:ind w:right="-153"/>
        <w:jc w:val="both"/>
      </w:pPr>
    </w:p>
    <w:p w14:paraId="60959734" w14:textId="77777777" w:rsidR="00E42CD7" w:rsidRDefault="00F86EF4" w:rsidP="00F86EF4">
      <w:pPr>
        <w:pStyle w:val="Heading2"/>
        <w:tabs>
          <w:tab w:val="left" w:pos="567"/>
        </w:tabs>
      </w:pPr>
      <w:bookmarkStart w:id="27" w:name="_Toc517269420"/>
      <w:bookmarkStart w:id="28" w:name="_Toc517269704"/>
      <w:r>
        <w:t xml:space="preserve">6.7. </w:t>
      </w:r>
      <w:r>
        <w:tab/>
      </w:r>
      <w:r>
        <w:tab/>
      </w:r>
      <w:r w:rsidR="00E42CD7">
        <w:t>Optional Input Parameters</w:t>
      </w:r>
      <w:bookmarkEnd w:id="27"/>
      <w:bookmarkEnd w:id="28"/>
    </w:p>
    <w:p w14:paraId="65D6A2A5" w14:textId="46439BF5" w:rsidR="00E42CD7" w:rsidRDefault="00D05C80">
      <w:pPr>
        <w:pStyle w:val="BodyText"/>
        <w:tabs>
          <w:tab w:val="clear" w:pos="8720"/>
        </w:tabs>
      </w:pPr>
      <w:r>
        <w:t>All</w:t>
      </w:r>
      <w:r w:rsidR="00E42CD7">
        <w:t xml:space="preserve"> </w:t>
      </w:r>
      <w:r>
        <w:t xml:space="preserve">PREPRO </w:t>
      </w:r>
      <w:r w:rsidR="00E42CD7">
        <w:t>codes</w:t>
      </w:r>
      <w:r>
        <w:t>, except ENDF2C,</w:t>
      </w:r>
      <w:r w:rsidR="00E42CD7">
        <w:t xml:space="preserve"> now allow input parameter files </w:t>
      </w:r>
      <w:r w:rsidR="00EF62DC">
        <w:t>and</w:t>
      </w:r>
      <w:r w:rsidR="00680732">
        <w:t xml:space="preserve"> allow </w:t>
      </w:r>
      <w:r w:rsidR="00E42CD7">
        <w:t xml:space="preserve">ALL input parameters to be optional; all input parameters now have built-in default values. Of </w:t>
      </w:r>
      <w:r w:rsidR="00EF62DC">
        <w:t>note</w:t>
      </w:r>
      <w:r w:rsidR="00E42CD7">
        <w:t xml:space="preserve"> is that allowable uncertainties are now optional input. This allows us to select what we consider the best choices, based on the most recent advances in</w:t>
      </w:r>
      <w:r w:rsidR="003E1253">
        <w:t xml:space="preserve"> the speed and size of computer, and we can change these default values built into the codes, without you having to be aware of these changes or you having to change your input parameters.  </w:t>
      </w:r>
    </w:p>
    <w:p w14:paraId="762A7E56" w14:textId="77777777" w:rsidR="00E42CD7" w:rsidRDefault="00E42CD7">
      <w:pPr>
        <w:tabs>
          <w:tab w:val="center" w:pos="1440"/>
          <w:tab w:val="center" w:pos="2880"/>
          <w:tab w:val="center" w:pos="4320"/>
          <w:tab w:val="center" w:pos="5760"/>
          <w:tab w:val="right" w:pos="9180"/>
          <w:tab w:val="left" w:pos="9720"/>
        </w:tabs>
        <w:ind w:right="-153"/>
        <w:jc w:val="both"/>
      </w:pPr>
    </w:p>
    <w:p w14:paraId="573DA6BF" w14:textId="77777777" w:rsidR="00E42CD7" w:rsidRPr="00F86EF4" w:rsidRDefault="00F86EF4" w:rsidP="00F86EF4">
      <w:pPr>
        <w:pStyle w:val="Heading2"/>
        <w:tabs>
          <w:tab w:val="left" w:pos="567"/>
        </w:tabs>
      </w:pPr>
      <w:bookmarkStart w:id="29" w:name="_Toc517269421"/>
      <w:bookmarkStart w:id="30" w:name="_Toc517269705"/>
      <w:r w:rsidRPr="00F86EF4">
        <w:t xml:space="preserve">6.8. </w:t>
      </w:r>
      <w:r>
        <w:tab/>
      </w:r>
      <w:r>
        <w:tab/>
      </w:r>
      <w:r w:rsidR="00E42CD7" w:rsidRPr="00F86EF4">
        <w:t>Computer Independence</w:t>
      </w:r>
      <w:bookmarkEnd w:id="29"/>
      <w:bookmarkEnd w:id="30"/>
    </w:p>
    <w:p w14:paraId="7332D0D0" w14:textId="093244CE" w:rsidR="00E42CD7" w:rsidRDefault="003F644A">
      <w:pPr>
        <w:tabs>
          <w:tab w:val="center" w:pos="1440"/>
          <w:tab w:val="center" w:pos="2880"/>
          <w:tab w:val="center" w:pos="4320"/>
          <w:tab w:val="center" w:pos="5760"/>
          <w:tab w:val="right" w:pos="9180"/>
          <w:tab w:val="left" w:pos="9720"/>
        </w:tabs>
        <w:ind w:right="-153"/>
        <w:jc w:val="both"/>
      </w:pPr>
      <w:r>
        <w:t>The PREPRO201</w:t>
      </w:r>
      <w:r w:rsidR="000100A9">
        <w:t>9</w:t>
      </w:r>
      <w:r>
        <w:t xml:space="preserve"> codes are now 100% compatible for use on IBM-PC, LINUX or MAC computers/systems. For other types of </w:t>
      </w:r>
      <w:r w:rsidR="00EF62DC">
        <w:t>computers,</w:t>
      </w:r>
      <w:r>
        <w:t xml:space="preserve"> t</w:t>
      </w:r>
      <w:r w:rsidR="00E42CD7">
        <w:t xml:space="preserve">he only computer dependence in the </w:t>
      </w:r>
      <w:r w:rsidR="00EB0AAB">
        <w:t>201</w:t>
      </w:r>
      <w:r w:rsidR="000100A9">
        <w:t>9</w:t>
      </w:r>
      <w:r w:rsidR="00E42CD7">
        <w:t xml:space="preserve"> codes is to define running time. Routines to define running time are supplied for most types of computers, and instructions are provided in this report to help you define a timing routine for any other type of computer.</w:t>
      </w:r>
      <w:r w:rsidR="007D1B06">
        <w:t xml:space="preserve"> </w:t>
      </w:r>
    </w:p>
    <w:p w14:paraId="7F81BD2F" w14:textId="77777777" w:rsidR="007C0E0B" w:rsidRDefault="007C0E0B">
      <w:pPr>
        <w:tabs>
          <w:tab w:val="center" w:pos="1440"/>
          <w:tab w:val="center" w:pos="2880"/>
          <w:tab w:val="center" w:pos="4320"/>
          <w:tab w:val="center" w:pos="5760"/>
          <w:tab w:val="right" w:pos="9180"/>
          <w:tab w:val="left" w:pos="9720"/>
        </w:tabs>
        <w:ind w:right="-153"/>
        <w:jc w:val="both"/>
      </w:pPr>
    </w:p>
    <w:p w14:paraId="2F43BD92" w14:textId="77777777" w:rsidR="007C0E0B" w:rsidRPr="00F86EF4" w:rsidRDefault="00F86EF4" w:rsidP="00F86EF4">
      <w:pPr>
        <w:pStyle w:val="Heading2"/>
        <w:tabs>
          <w:tab w:val="left" w:pos="567"/>
        </w:tabs>
      </w:pPr>
      <w:bookmarkStart w:id="31" w:name="_Toc517269422"/>
      <w:bookmarkStart w:id="32" w:name="_Toc517269706"/>
      <w:r w:rsidRPr="00F86EF4">
        <w:t xml:space="preserve">6.9. </w:t>
      </w:r>
      <w:r>
        <w:tab/>
      </w:r>
      <w:r w:rsidR="007C0E0B" w:rsidRPr="00F86EF4">
        <w:t>32 versus 64 bit Computers</w:t>
      </w:r>
      <w:bookmarkEnd w:id="31"/>
      <w:bookmarkEnd w:id="32"/>
    </w:p>
    <w:p w14:paraId="54CC4981" w14:textId="118AEDB6" w:rsidR="007C0E0B" w:rsidRDefault="00EF62DC">
      <w:pPr>
        <w:tabs>
          <w:tab w:val="center" w:pos="1440"/>
          <w:tab w:val="center" w:pos="2880"/>
          <w:tab w:val="center" w:pos="4320"/>
          <w:tab w:val="center" w:pos="5760"/>
          <w:tab w:val="right" w:pos="9180"/>
          <w:tab w:val="left" w:pos="9720"/>
        </w:tabs>
        <w:ind w:right="-153"/>
        <w:jc w:val="both"/>
      </w:pPr>
      <w:r>
        <w:t>All</w:t>
      </w:r>
      <w:r w:rsidR="007C0E0B">
        <w:t xml:space="preserve"> the codes are now designed to be 100% compatible for use on 32 or 64 bit computers. Executables are provided for,</w:t>
      </w:r>
    </w:p>
    <w:p w14:paraId="3C2CADEF" w14:textId="77777777" w:rsidR="007C0E0B" w:rsidRDefault="007C0E0B">
      <w:pPr>
        <w:tabs>
          <w:tab w:val="center" w:pos="1440"/>
          <w:tab w:val="center" w:pos="2880"/>
          <w:tab w:val="center" w:pos="4320"/>
          <w:tab w:val="center" w:pos="5760"/>
          <w:tab w:val="right" w:pos="9180"/>
          <w:tab w:val="left" w:pos="9720"/>
        </w:tabs>
        <w:ind w:right="-153"/>
        <w:jc w:val="both"/>
      </w:pPr>
    </w:p>
    <w:p w14:paraId="19197C06" w14:textId="14698357" w:rsidR="007C0E0B" w:rsidRDefault="007C0E0B">
      <w:pPr>
        <w:tabs>
          <w:tab w:val="center" w:pos="1440"/>
          <w:tab w:val="center" w:pos="2880"/>
          <w:tab w:val="center" w:pos="4320"/>
          <w:tab w:val="center" w:pos="5760"/>
          <w:tab w:val="right" w:pos="9180"/>
          <w:tab w:val="left" w:pos="9720"/>
        </w:tabs>
        <w:ind w:right="-153"/>
        <w:jc w:val="both"/>
      </w:pPr>
      <w:r>
        <w:t xml:space="preserve">1) </w:t>
      </w:r>
      <w:r w:rsidRPr="007D1B06">
        <w:rPr>
          <w:b/>
        </w:rPr>
        <w:t>32 bit Windows</w:t>
      </w:r>
      <w:r>
        <w:t xml:space="preserve"> – these will execute o</w:t>
      </w:r>
      <w:r w:rsidR="000A1276">
        <w:t>n 32 and 64 bit Window systems. S</w:t>
      </w:r>
      <w:r>
        <w:t>o far</w:t>
      </w:r>
      <w:r w:rsidR="00B84E04">
        <w:t>,</w:t>
      </w:r>
      <w:r>
        <w:t xml:space="preserve"> I have not found any significant speed difference</w:t>
      </w:r>
      <w:r w:rsidR="003D1C45">
        <w:t xml:space="preserve"> between 32 and 64 bit executables</w:t>
      </w:r>
      <w:r>
        <w:t xml:space="preserve">, and both give </w:t>
      </w:r>
      <w:r w:rsidR="00EF62DC">
        <w:t>the same</w:t>
      </w:r>
      <w:r>
        <w:t xml:space="preserve"> answers.</w:t>
      </w:r>
    </w:p>
    <w:p w14:paraId="01B7AFA0" w14:textId="77777777" w:rsidR="007C0E0B" w:rsidRDefault="007C0E0B">
      <w:pPr>
        <w:tabs>
          <w:tab w:val="center" w:pos="1440"/>
          <w:tab w:val="center" w:pos="2880"/>
          <w:tab w:val="center" w:pos="4320"/>
          <w:tab w:val="center" w:pos="5760"/>
          <w:tab w:val="right" w:pos="9180"/>
          <w:tab w:val="left" w:pos="9720"/>
        </w:tabs>
        <w:ind w:right="-153"/>
        <w:jc w:val="both"/>
      </w:pPr>
    </w:p>
    <w:p w14:paraId="7ED93E80" w14:textId="77777777" w:rsidR="007C0E0B" w:rsidRDefault="007C0E0B">
      <w:pPr>
        <w:tabs>
          <w:tab w:val="center" w:pos="1440"/>
          <w:tab w:val="center" w:pos="2880"/>
          <w:tab w:val="center" w:pos="4320"/>
          <w:tab w:val="center" w:pos="5760"/>
          <w:tab w:val="right" w:pos="9180"/>
          <w:tab w:val="left" w:pos="9720"/>
        </w:tabs>
        <w:ind w:right="-153"/>
        <w:jc w:val="both"/>
      </w:pPr>
      <w:r>
        <w:t xml:space="preserve">2) </w:t>
      </w:r>
      <w:r w:rsidRPr="007D1B06">
        <w:rPr>
          <w:b/>
        </w:rPr>
        <w:t>64 bit MAC</w:t>
      </w:r>
      <w:r>
        <w:t xml:space="preserve"> – MAC computers have been 64 bit for many years, so today we deem it only necessary to supply 64 bit executables.</w:t>
      </w:r>
    </w:p>
    <w:p w14:paraId="6F3FA93D" w14:textId="77777777" w:rsidR="007C0E0B" w:rsidRDefault="007C0E0B">
      <w:pPr>
        <w:tabs>
          <w:tab w:val="center" w:pos="1440"/>
          <w:tab w:val="center" w:pos="2880"/>
          <w:tab w:val="center" w:pos="4320"/>
          <w:tab w:val="center" w:pos="5760"/>
          <w:tab w:val="right" w:pos="9180"/>
          <w:tab w:val="left" w:pos="9720"/>
        </w:tabs>
        <w:ind w:right="-153"/>
        <w:jc w:val="both"/>
      </w:pPr>
    </w:p>
    <w:p w14:paraId="784C79ED" w14:textId="77777777" w:rsidR="007C0E0B" w:rsidRDefault="007C0E0B">
      <w:pPr>
        <w:tabs>
          <w:tab w:val="center" w:pos="1440"/>
          <w:tab w:val="center" w:pos="2880"/>
          <w:tab w:val="center" w:pos="4320"/>
          <w:tab w:val="center" w:pos="5760"/>
          <w:tab w:val="right" w:pos="9180"/>
          <w:tab w:val="left" w:pos="9720"/>
        </w:tabs>
        <w:ind w:right="-153"/>
        <w:jc w:val="both"/>
      </w:pPr>
      <w:r>
        <w:t xml:space="preserve">3) </w:t>
      </w:r>
      <w:r w:rsidRPr="007D1B06">
        <w:rPr>
          <w:b/>
        </w:rPr>
        <w:t>32 and 64 bit LINUX</w:t>
      </w:r>
      <w:r>
        <w:t xml:space="preserve"> – executables are </w:t>
      </w:r>
      <w:r w:rsidRPr="003E1253">
        <w:rPr>
          <w:b/>
        </w:rPr>
        <w:t>not</w:t>
      </w:r>
      <w:r>
        <w:t xml:space="preserve"> completely interchangeable between 32 </w:t>
      </w:r>
      <w:r w:rsidR="009D07CD">
        <w:t>and</w:t>
      </w:r>
      <w:r>
        <w:t xml:space="preserve"> 64 systems using LINUX, so we provide both; </w:t>
      </w:r>
      <w:r w:rsidR="009D07CD">
        <w:t>choose</w:t>
      </w:r>
      <w:r>
        <w:t xml:space="preserve"> whichever meets your needs.</w:t>
      </w:r>
    </w:p>
    <w:p w14:paraId="28EE612D" w14:textId="77777777" w:rsidR="00E42CD7" w:rsidRDefault="00E42CD7">
      <w:pPr>
        <w:tabs>
          <w:tab w:val="center" w:pos="1440"/>
          <w:tab w:val="center" w:pos="2880"/>
          <w:tab w:val="center" w:pos="4320"/>
          <w:tab w:val="center" w:pos="5760"/>
          <w:tab w:val="right" w:pos="9180"/>
          <w:tab w:val="left" w:pos="9720"/>
        </w:tabs>
        <w:ind w:right="-153"/>
        <w:jc w:val="both"/>
      </w:pPr>
    </w:p>
    <w:p w14:paraId="5C12BA5C" w14:textId="77777777" w:rsidR="00E42CD7" w:rsidRPr="00F86EF4" w:rsidRDefault="00F86EF4" w:rsidP="00F86EF4">
      <w:pPr>
        <w:pStyle w:val="Heading2"/>
        <w:tabs>
          <w:tab w:val="left" w:pos="567"/>
        </w:tabs>
      </w:pPr>
      <w:bookmarkStart w:id="33" w:name="_Toc517269423"/>
      <w:bookmarkStart w:id="34" w:name="_Toc517269707"/>
      <w:r w:rsidRPr="00F86EF4">
        <w:t xml:space="preserve">6.10. </w:t>
      </w:r>
      <w:r>
        <w:tab/>
      </w:r>
      <w:r>
        <w:tab/>
      </w:r>
      <w:r w:rsidR="00E42CD7" w:rsidRPr="00F86EF4">
        <w:t>MAC OSX Executables</w:t>
      </w:r>
      <w:bookmarkEnd w:id="33"/>
      <w:bookmarkEnd w:id="34"/>
    </w:p>
    <w:p w14:paraId="55845268" w14:textId="77777777" w:rsidR="003B5AE1" w:rsidRDefault="00E42CD7">
      <w:pPr>
        <w:tabs>
          <w:tab w:val="center" w:pos="1440"/>
          <w:tab w:val="center" w:pos="2880"/>
          <w:tab w:val="center" w:pos="4320"/>
          <w:tab w:val="center" w:pos="5760"/>
          <w:tab w:val="right" w:pos="9180"/>
          <w:tab w:val="left" w:pos="9720"/>
        </w:tabs>
        <w:ind w:right="-153"/>
        <w:jc w:val="both"/>
      </w:pPr>
      <w:r>
        <w:t xml:space="preserve">Earlier versions of PREPRO supplied executables for MAC OS9. The current PREPRO supplies </w:t>
      </w:r>
      <w:r w:rsidR="006963B6">
        <w:t>executable for MAC OSX (there are</w:t>
      </w:r>
      <w:r>
        <w:t xml:space="preserve"> no executables for OS9</w:t>
      </w:r>
      <w:r w:rsidR="006963B6">
        <w:t xml:space="preserve"> included</w:t>
      </w:r>
      <w:r>
        <w:t xml:space="preserve">). Under OSX the codes run much faster than under OS9. Under OSX the </w:t>
      </w:r>
      <w:r>
        <w:lastRenderedPageBreak/>
        <w:t xml:space="preserve">codes appear to the user very similar to how they appear on a </w:t>
      </w:r>
      <w:r w:rsidR="00D269D8">
        <w:t>UNIX</w:t>
      </w:r>
      <w:r>
        <w:t xml:space="preserve"> or LINUX computer.</w:t>
      </w:r>
    </w:p>
    <w:p w14:paraId="505A4AB4" w14:textId="77777777" w:rsidR="00E42CD7" w:rsidRDefault="003B5AE1">
      <w:pPr>
        <w:tabs>
          <w:tab w:val="center" w:pos="1440"/>
          <w:tab w:val="center" w:pos="2880"/>
          <w:tab w:val="center" w:pos="4320"/>
          <w:tab w:val="center" w:pos="5760"/>
          <w:tab w:val="right" w:pos="9180"/>
          <w:tab w:val="left" w:pos="9720"/>
        </w:tabs>
        <w:ind w:right="-153"/>
        <w:jc w:val="both"/>
      </w:pPr>
      <w:r>
        <w:t xml:space="preserve"> </w:t>
      </w:r>
    </w:p>
    <w:p w14:paraId="32F0BCF3" w14:textId="77777777" w:rsidR="00E42CD7" w:rsidRPr="00F86EF4" w:rsidRDefault="00F86EF4" w:rsidP="0081603A">
      <w:pPr>
        <w:pStyle w:val="Heading2"/>
        <w:tabs>
          <w:tab w:val="left" w:pos="567"/>
        </w:tabs>
      </w:pPr>
      <w:bookmarkStart w:id="35" w:name="_Toc517269424"/>
      <w:bookmarkStart w:id="36" w:name="_Toc517269708"/>
      <w:r w:rsidRPr="00F86EF4">
        <w:t>6.11.</w:t>
      </w:r>
      <w:r>
        <w:tab/>
      </w:r>
      <w:r>
        <w:tab/>
      </w:r>
      <w:r w:rsidR="00E42CD7" w:rsidRPr="00F86EF4">
        <w:t>Bigger, Faster, Improved Accuracy</w:t>
      </w:r>
      <w:bookmarkEnd w:id="35"/>
      <w:bookmarkEnd w:id="36"/>
    </w:p>
    <w:p w14:paraId="588D7CC9" w14:textId="026EF43D" w:rsidR="00E42CD7" w:rsidRDefault="00E42CD7">
      <w:pPr>
        <w:tabs>
          <w:tab w:val="center" w:pos="1440"/>
          <w:tab w:val="center" w:pos="2880"/>
          <w:tab w:val="center" w:pos="4320"/>
          <w:tab w:val="center" w:pos="5760"/>
          <w:tab w:val="right" w:pos="9180"/>
          <w:tab w:val="left" w:pos="9720"/>
        </w:tabs>
        <w:ind w:right="-153"/>
        <w:jc w:val="both"/>
      </w:pPr>
      <w:r>
        <w:t xml:space="preserve">In line with the enormous increase in computer sizes during the last few years, the </w:t>
      </w:r>
      <w:r w:rsidR="00EB0AAB">
        <w:t>201</w:t>
      </w:r>
      <w:r w:rsidR="000100A9">
        <w:t xml:space="preserve">9 </w:t>
      </w:r>
      <w:r>
        <w:t xml:space="preserve">versions are </w:t>
      </w:r>
      <w:r>
        <w:rPr>
          <w:b/>
        </w:rPr>
        <w:t>bigger</w:t>
      </w:r>
      <w:r>
        <w:t xml:space="preserve">, allowing more complicated problems to be run much more efficiently, and in general allowing each problem to be run much </w:t>
      </w:r>
      <w:r>
        <w:rPr>
          <w:b/>
        </w:rPr>
        <w:t>faster</w:t>
      </w:r>
      <w:r>
        <w:t>.</w:t>
      </w:r>
    </w:p>
    <w:p w14:paraId="46F901F0" w14:textId="77777777" w:rsidR="00E42CD7" w:rsidRDefault="00E42CD7">
      <w:pPr>
        <w:tabs>
          <w:tab w:val="center" w:pos="1440"/>
          <w:tab w:val="center" w:pos="2880"/>
          <w:tab w:val="center" w:pos="4320"/>
          <w:tab w:val="center" w:pos="5760"/>
          <w:tab w:val="right" w:pos="9180"/>
          <w:tab w:val="left" w:pos="9720"/>
        </w:tabs>
        <w:ind w:right="-153"/>
        <w:jc w:val="both"/>
      </w:pPr>
    </w:p>
    <w:p w14:paraId="59CC22A3" w14:textId="77777777" w:rsidR="00E42CD7" w:rsidRDefault="00E42CD7">
      <w:pPr>
        <w:tabs>
          <w:tab w:val="center" w:pos="1440"/>
          <w:tab w:val="center" w:pos="2880"/>
          <w:tab w:val="center" w:pos="4320"/>
          <w:tab w:val="center" w:pos="5760"/>
          <w:tab w:val="right" w:pos="9180"/>
          <w:tab w:val="left" w:pos="9720"/>
        </w:tabs>
        <w:ind w:right="-153"/>
        <w:jc w:val="both"/>
      </w:pPr>
      <w:r>
        <w:t xml:space="preserve">All of the codes now use double precision throughout, resulting in </w:t>
      </w:r>
      <w:r>
        <w:rPr>
          <w:b/>
        </w:rPr>
        <w:t>improved accuracy</w:t>
      </w:r>
      <w:r>
        <w:t xml:space="preserve">. Compared to the earlier versions that used a mixture of single and double precision, with modern compilers and hardware, using double precision throughout has also contributed to making the codes </w:t>
      </w:r>
      <w:r>
        <w:rPr>
          <w:b/>
        </w:rPr>
        <w:t>faster</w:t>
      </w:r>
      <w:r>
        <w:t xml:space="preserve">. </w:t>
      </w:r>
    </w:p>
    <w:p w14:paraId="0759A7E0" w14:textId="77777777" w:rsidR="00FF0E67" w:rsidRDefault="00FF0E67">
      <w:pPr>
        <w:tabs>
          <w:tab w:val="center" w:pos="1440"/>
          <w:tab w:val="center" w:pos="2880"/>
          <w:tab w:val="center" w:pos="4320"/>
          <w:tab w:val="center" w:pos="5760"/>
          <w:tab w:val="right" w:pos="9180"/>
          <w:tab w:val="left" w:pos="9720"/>
        </w:tabs>
        <w:ind w:right="-153"/>
        <w:jc w:val="both"/>
        <w:rPr>
          <w:b/>
        </w:rPr>
      </w:pPr>
    </w:p>
    <w:p w14:paraId="1589FBFE" w14:textId="77777777" w:rsidR="00FF0E67" w:rsidRPr="00F86EF4" w:rsidRDefault="00F86EF4" w:rsidP="0081603A">
      <w:pPr>
        <w:pStyle w:val="Heading2"/>
        <w:tabs>
          <w:tab w:val="left" w:pos="567"/>
        </w:tabs>
      </w:pPr>
      <w:bookmarkStart w:id="37" w:name="_Toc517269425"/>
      <w:bookmarkStart w:id="38" w:name="_Toc517269709"/>
      <w:r w:rsidRPr="00F86EF4">
        <w:t xml:space="preserve">6.12. </w:t>
      </w:r>
      <w:r>
        <w:tab/>
      </w:r>
      <w:r w:rsidR="00FF0E67" w:rsidRPr="00F86EF4">
        <w:t>Optimization</w:t>
      </w:r>
      <w:bookmarkEnd w:id="37"/>
      <w:bookmarkEnd w:id="38"/>
    </w:p>
    <w:p w14:paraId="6994FAEA" w14:textId="77777777" w:rsidR="00FF0E67" w:rsidRPr="00F24799" w:rsidRDefault="00FF0E67">
      <w:pPr>
        <w:tabs>
          <w:tab w:val="center" w:pos="1440"/>
          <w:tab w:val="center" w:pos="2880"/>
          <w:tab w:val="center" w:pos="4320"/>
          <w:tab w:val="center" w:pos="5760"/>
          <w:tab w:val="right" w:pos="9180"/>
          <w:tab w:val="left" w:pos="9720"/>
        </w:tabs>
        <w:ind w:right="-153"/>
        <w:jc w:val="both"/>
      </w:pPr>
      <w:r w:rsidRPr="00F24799">
        <w:t>Be WARNED that if you create your own executables</w:t>
      </w:r>
      <w:r w:rsidR="00F24799">
        <w:t xml:space="preserve"> using optimization options can affect the precision of calculations; in many cases the executables will only use 32 bit, rather than 64 bit, precision. Optimization is designed by make codes run faster, but be WARNED that this may be accomplished by sacrificing accuracy. </w:t>
      </w:r>
      <w:r w:rsidR="00F24799" w:rsidRPr="00F24799">
        <w:rPr>
          <w:b/>
        </w:rPr>
        <w:t xml:space="preserve">As such </w:t>
      </w:r>
      <w:r w:rsidR="00D63AD0">
        <w:rPr>
          <w:b/>
        </w:rPr>
        <w:t xml:space="preserve">use caution and verify results whenever </w:t>
      </w:r>
      <w:r w:rsidR="00F24799" w:rsidRPr="00F24799">
        <w:rPr>
          <w:b/>
        </w:rPr>
        <w:t>using opt</w:t>
      </w:r>
      <w:r w:rsidR="00D63AD0">
        <w:rPr>
          <w:b/>
        </w:rPr>
        <w:t>imization</w:t>
      </w:r>
      <w:r w:rsidR="00F24799" w:rsidRPr="00F24799">
        <w:rPr>
          <w:b/>
        </w:rPr>
        <w:t>.</w:t>
      </w:r>
      <w:r w:rsidR="00F24799">
        <w:t xml:space="preserve">  </w:t>
      </w:r>
    </w:p>
    <w:p w14:paraId="136AD354" w14:textId="77777777" w:rsidR="00E42CD7" w:rsidRDefault="00E42CD7">
      <w:pPr>
        <w:tabs>
          <w:tab w:val="center" w:pos="1440"/>
          <w:tab w:val="center" w:pos="2880"/>
          <w:tab w:val="center" w:pos="4320"/>
          <w:tab w:val="center" w:pos="5760"/>
          <w:tab w:val="right" w:pos="9180"/>
          <w:tab w:val="left" w:pos="9720"/>
        </w:tabs>
        <w:ind w:right="-153"/>
        <w:jc w:val="both"/>
      </w:pPr>
    </w:p>
    <w:p w14:paraId="0439FBB6" w14:textId="77777777" w:rsidR="00E42CD7" w:rsidRPr="00F86EF4" w:rsidRDefault="00F86EF4" w:rsidP="0081603A">
      <w:pPr>
        <w:pStyle w:val="Heading2"/>
        <w:tabs>
          <w:tab w:val="left" w:pos="567"/>
        </w:tabs>
      </w:pPr>
      <w:bookmarkStart w:id="39" w:name="_Toc517269426"/>
      <w:bookmarkStart w:id="40" w:name="_Toc517269710"/>
      <w:r w:rsidRPr="00F86EF4">
        <w:t xml:space="preserve">6.13. </w:t>
      </w:r>
      <w:r w:rsidR="0081603A">
        <w:tab/>
      </w:r>
      <w:r w:rsidR="0081603A">
        <w:tab/>
      </w:r>
      <w:r w:rsidR="00E42CD7" w:rsidRPr="00F86EF4">
        <w:t>On-Line Reports</w:t>
      </w:r>
      <w:bookmarkEnd w:id="39"/>
      <w:bookmarkEnd w:id="40"/>
    </w:p>
    <w:p w14:paraId="3F7A1F74" w14:textId="77777777" w:rsidR="00E42CD7" w:rsidRDefault="00E42CD7">
      <w:pPr>
        <w:tabs>
          <w:tab w:val="center" w:pos="1440"/>
          <w:tab w:val="center" w:pos="2880"/>
          <w:tab w:val="center" w:pos="4320"/>
          <w:tab w:val="center" w:pos="5760"/>
          <w:tab w:val="right" w:pos="9180"/>
          <w:tab w:val="left" w:pos="9720"/>
        </w:tabs>
        <w:ind w:right="-153"/>
        <w:jc w:val="both"/>
      </w:pPr>
      <w:r>
        <w:t>All of the codes now include an on-line report to your screen</w:t>
      </w:r>
      <w:r w:rsidR="007D1B06">
        <w:t xml:space="preserve"> (except for the graphics codes, that use the screen)</w:t>
      </w:r>
      <w:r>
        <w:t>, and a report to an output file; the on-line report allows users to monitor the progress of each code as it executes. Earlier versions</w:t>
      </w:r>
      <w:r w:rsidR="007D1B06">
        <w:t xml:space="preserve"> of some codes </w:t>
      </w:r>
      <w:r>
        <w:t>had no on-line report; as far as what the user saw, the code started and ran to conclusion without printing anything on-line. This made it impossible to monitor the progress of each code, and for long running problems often resulted in users terminating the codes before they completed execution, because it appeared that the codes weren't doing anything.</w:t>
      </w:r>
    </w:p>
    <w:p w14:paraId="4B1570AB" w14:textId="77777777" w:rsidR="00E42CD7" w:rsidRDefault="00E42CD7">
      <w:pPr>
        <w:tabs>
          <w:tab w:val="center" w:pos="1440"/>
          <w:tab w:val="center" w:pos="2880"/>
          <w:tab w:val="center" w:pos="4320"/>
          <w:tab w:val="center" w:pos="5760"/>
          <w:tab w:val="right" w:pos="9180"/>
          <w:tab w:val="left" w:pos="9720"/>
        </w:tabs>
        <w:ind w:right="-153"/>
        <w:jc w:val="both"/>
      </w:pPr>
    </w:p>
    <w:p w14:paraId="10902D8F" w14:textId="77777777" w:rsidR="00E42CD7" w:rsidRPr="00F86EF4" w:rsidRDefault="00F86EF4" w:rsidP="00F86EF4">
      <w:pPr>
        <w:pStyle w:val="Heading2"/>
      </w:pPr>
      <w:bookmarkStart w:id="41" w:name="_Toc517269427"/>
      <w:bookmarkStart w:id="42" w:name="_Toc517269711"/>
      <w:r w:rsidRPr="00F86EF4">
        <w:t>6.14.</w:t>
      </w:r>
      <w:r w:rsidR="0081603A">
        <w:tab/>
      </w:r>
      <w:r w:rsidR="00E42CD7" w:rsidRPr="00F86EF4">
        <w:t>Execution Timing</w:t>
      </w:r>
      <w:bookmarkEnd w:id="41"/>
      <w:bookmarkEnd w:id="42"/>
    </w:p>
    <w:p w14:paraId="06308DD6" w14:textId="77777777" w:rsidR="00E42CD7" w:rsidRDefault="00784AEB">
      <w:pPr>
        <w:tabs>
          <w:tab w:val="center" w:pos="1440"/>
          <w:tab w:val="center" w:pos="2880"/>
          <w:tab w:val="center" w:pos="4320"/>
          <w:tab w:val="center" w:pos="5760"/>
          <w:tab w:val="right" w:pos="9180"/>
          <w:tab w:val="left" w:pos="9720"/>
        </w:tabs>
        <w:ind w:right="-153"/>
        <w:jc w:val="both"/>
      </w:pPr>
      <w:r>
        <w:t>ALL</w:t>
      </w:r>
      <w:r w:rsidR="008D0963">
        <w:t xml:space="preserve"> t</w:t>
      </w:r>
      <w:r w:rsidR="00E42CD7">
        <w:t>he codes now include a timer, to print execution time at the end of processing each evaluation (MAT), and at the end of execution.</w:t>
      </w:r>
    </w:p>
    <w:p w14:paraId="0FBDF7C7" w14:textId="77777777" w:rsidR="00E42CD7" w:rsidRDefault="00E42CD7" w:rsidP="00D125D8">
      <w:pPr>
        <w:pStyle w:val="Heading1"/>
      </w:pPr>
      <w:bookmarkStart w:id="43" w:name="_Toc517269428"/>
      <w:bookmarkStart w:id="44" w:name="_Toc517269712"/>
      <w:r>
        <w:t>Features of All Versions</w:t>
      </w:r>
      <w:bookmarkEnd w:id="43"/>
      <w:bookmarkEnd w:id="44"/>
    </w:p>
    <w:p w14:paraId="05D74724" w14:textId="77777777" w:rsidR="00E42CD7" w:rsidRPr="00D125D8" w:rsidRDefault="00D125D8" w:rsidP="00D125D8">
      <w:pPr>
        <w:pStyle w:val="Heading2"/>
        <w:tabs>
          <w:tab w:val="left" w:pos="567"/>
        </w:tabs>
      </w:pPr>
      <w:bookmarkStart w:id="45" w:name="_Toc517269429"/>
      <w:bookmarkStart w:id="46" w:name="_Toc517269713"/>
      <w:r w:rsidRPr="00D125D8">
        <w:t xml:space="preserve">7.1. </w:t>
      </w:r>
      <w:r>
        <w:tab/>
      </w:r>
      <w:r w:rsidRPr="00D125D8">
        <w:tab/>
        <w:t>Code Documentation</w:t>
      </w:r>
      <w:bookmarkEnd w:id="45"/>
      <w:bookmarkEnd w:id="46"/>
    </w:p>
    <w:p w14:paraId="2ED0EC3F" w14:textId="77777777" w:rsidR="00E42CD7" w:rsidRDefault="00E42CD7">
      <w:pPr>
        <w:tabs>
          <w:tab w:val="center" w:pos="1440"/>
          <w:tab w:val="center" w:pos="2880"/>
          <w:tab w:val="center" w:pos="4320"/>
          <w:tab w:val="center" w:pos="5760"/>
          <w:tab w:val="right" w:pos="9180"/>
          <w:tab w:val="left" w:pos="9720"/>
        </w:tabs>
        <w:ind w:right="-153"/>
        <w:jc w:val="both"/>
      </w:pPr>
      <w:r>
        <w:t>These codes are designed to be self-documenting, in the sense that the latest documentation for each code is included as comments at the beginning of each code. Printed documentation, such as this report, is periodically published and consists mostly of a copy of the comment lines from the beginning of each code.</w:t>
      </w:r>
    </w:p>
    <w:p w14:paraId="20040142" w14:textId="77777777" w:rsidR="00E42CD7" w:rsidRDefault="00E42CD7">
      <w:pPr>
        <w:tabs>
          <w:tab w:val="center" w:pos="1440"/>
          <w:tab w:val="center" w:pos="2880"/>
          <w:tab w:val="center" w:pos="4320"/>
          <w:tab w:val="center" w:pos="5760"/>
          <w:tab w:val="right" w:pos="9180"/>
          <w:tab w:val="left" w:pos="9720"/>
        </w:tabs>
        <w:ind w:right="-153"/>
        <w:jc w:val="both"/>
      </w:pPr>
    </w:p>
    <w:p w14:paraId="54B108AF" w14:textId="77777777" w:rsidR="00E42CD7" w:rsidRDefault="00E42CD7">
      <w:pPr>
        <w:tabs>
          <w:tab w:val="center" w:pos="1440"/>
          <w:tab w:val="center" w:pos="2880"/>
          <w:tab w:val="center" w:pos="4320"/>
          <w:tab w:val="center" w:pos="5760"/>
          <w:tab w:val="right" w:pos="9180"/>
          <w:tab w:val="left" w:pos="9720"/>
        </w:tabs>
        <w:ind w:right="-153"/>
        <w:jc w:val="both"/>
      </w:pPr>
      <w:r>
        <w:t xml:space="preserve">The user should be aware that the comment lines within the codes are continually updated to reflect the most recent status of the codes and these comments within the codes should always be considered to be the most recent documentation for the codes and may supersede published documentation, such as this document. </w:t>
      </w:r>
      <w:r w:rsidRPr="00B549E3">
        <w:rPr>
          <w:b/>
        </w:rPr>
        <w:t>Therefore</w:t>
      </w:r>
      <w:r w:rsidR="00B84E04">
        <w:rPr>
          <w:b/>
        </w:rPr>
        <w:t>,</w:t>
      </w:r>
      <w:r w:rsidRPr="00B549E3">
        <w:rPr>
          <w:b/>
        </w:rPr>
        <w:t xml:space="preserve"> users are advised to always read the documentation within the actual code that is being used.</w:t>
      </w:r>
    </w:p>
    <w:p w14:paraId="26A6F4E5" w14:textId="77777777" w:rsidR="00E42CD7" w:rsidRDefault="00E42CD7">
      <w:pPr>
        <w:tabs>
          <w:tab w:val="center" w:pos="1440"/>
          <w:tab w:val="center" w:pos="2880"/>
          <w:tab w:val="center" w:pos="4320"/>
          <w:tab w:val="center" w:pos="5760"/>
          <w:tab w:val="right" w:pos="9180"/>
          <w:tab w:val="left" w:pos="9720"/>
        </w:tabs>
        <w:ind w:right="-153"/>
        <w:jc w:val="both"/>
      </w:pPr>
    </w:p>
    <w:p w14:paraId="6E0DCE6E" w14:textId="77777777" w:rsidR="00E42CD7" w:rsidRDefault="00D125D8" w:rsidP="00D125D8">
      <w:pPr>
        <w:pStyle w:val="Heading2"/>
        <w:tabs>
          <w:tab w:val="left" w:pos="567"/>
        </w:tabs>
      </w:pPr>
      <w:bookmarkStart w:id="47" w:name="_Toc517269430"/>
      <w:bookmarkStart w:id="48" w:name="_Toc517269714"/>
      <w:r w:rsidRPr="00D125D8">
        <w:lastRenderedPageBreak/>
        <w:t xml:space="preserve">7.2. </w:t>
      </w:r>
      <w:r w:rsidRPr="00D125D8">
        <w:tab/>
      </w:r>
      <w:r w:rsidRPr="00D125D8">
        <w:tab/>
      </w:r>
      <w:r w:rsidR="00E42CD7" w:rsidRPr="00D125D8">
        <w:t>Data Documentation</w:t>
      </w:r>
      <w:bookmarkEnd w:id="47"/>
      <w:bookmarkEnd w:id="48"/>
    </w:p>
    <w:p w14:paraId="22B5389D" w14:textId="77777777" w:rsidR="00E42CD7" w:rsidRDefault="00E42CD7">
      <w:pPr>
        <w:tabs>
          <w:tab w:val="center" w:pos="1440"/>
          <w:tab w:val="center" w:pos="2880"/>
          <w:tab w:val="center" w:pos="4320"/>
          <w:tab w:val="center" w:pos="5760"/>
          <w:tab w:val="right" w:pos="9180"/>
          <w:tab w:val="left" w:pos="9720"/>
        </w:tabs>
        <w:ind w:right="-153"/>
        <w:jc w:val="both"/>
      </w:pPr>
      <w:r>
        <w:t xml:space="preserve">It is essential that the pedigree of the evaluated data </w:t>
      </w:r>
      <w:r w:rsidR="00811FCC">
        <w:t xml:space="preserve">you use in your applications </w:t>
      </w:r>
      <w:r>
        <w:t>be documented. This is the purpose of the comment lines at the beginning of each ENDF/B evaluation</w:t>
      </w:r>
      <w:r w:rsidR="00165E78">
        <w:t xml:space="preserve"> (in MF/MT=1/451)</w:t>
      </w:r>
      <w:r>
        <w:t>. The PREPRO codes are designed</w:t>
      </w:r>
      <w:r w:rsidR="00E206E5">
        <w:t xml:space="preserve"> to</w:t>
      </w:r>
      <w:r w:rsidR="00036643">
        <w:t xml:space="preserve"> supplement the evaluator supplied comments by </w:t>
      </w:r>
      <w:r>
        <w:t>document</w:t>
      </w:r>
      <w:r w:rsidR="00036643">
        <w:t>ing</w:t>
      </w:r>
      <w:r>
        <w:t xml:space="preserve"> any operations that they perform on ENDF/B data</w:t>
      </w:r>
      <w:r w:rsidR="00811FCC">
        <w:t>, that changes the evaluated data in any way</w:t>
      </w:r>
      <w:r>
        <w:t xml:space="preserve">. If one of these codes produces ENDF/B formatted output which in any way effects the actual evaluated data, what the code did is documented by adding additional comment lines at the end of the comment lines at the beginning of each evaluation, defining the code and input parameters that it used. The sequence of all such comments completely documents all of the operations that have been performed on the data. </w:t>
      </w:r>
      <w:r w:rsidRPr="00E206E5">
        <w:rPr>
          <w:b/>
        </w:rPr>
        <w:t xml:space="preserve">Code users are advised that it is very important to leave this documentation directly inside each evaluation, </w:t>
      </w:r>
      <w:r w:rsidR="00E206E5">
        <w:rPr>
          <w:b/>
        </w:rPr>
        <w:t>i.e., please do not modify the PREPRO</w:t>
      </w:r>
      <w:r w:rsidRPr="00E206E5">
        <w:rPr>
          <w:b/>
        </w:rPr>
        <w:t xml:space="preserve"> codes or the evaluations to remove this documentation.</w:t>
      </w:r>
      <w:r w:rsidR="00811FCC">
        <w:rPr>
          <w:b/>
        </w:rPr>
        <w:t xml:space="preserve"> WARNING: It is VERY IMPORTANT that you know the PEDIGREE of the data you are using, which is EXACTLY what these PREPRO added comments are designed to do for you.</w:t>
      </w:r>
      <w:r w:rsidR="00511BE0">
        <w:rPr>
          <w:b/>
        </w:rPr>
        <w:t xml:space="preserve"> This is particularly true of the allowable uncertainty used by each code, which if not correctly used may affect the results you obtain using the ENDF formatted data in your applications.</w:t>
      </w:r>
      <w:r w:rsidR="00811FCC">
        <w:rPr>
          <w:b/>
        </w:rPr>
        <w:t xml:space="preserve"> </w:t>
      </w:r>
    </w:p>
    <w:p w14:paraId="1D49B32F" w14:textId="77777777" w:rsidR="00E42CD7" w:rsidRDefault="00E42CD7">
      <w:pPr>
        <w:tabs>
          <w:tab w:val="center" w:pos="1440"/>
          <w:tab w:val="center" w:pos="2880"/>
          <w:tab w:val="center" w:pos="4320"/>
          <w:tab w:val="center" w:pos="5760"/>
          <w:tab w:val="right" w:pos="9180"/>
          <w:tab w:val="left" w:pos="9720"/>
        </w:tabs>
        <w:ind w:right="-153"/>
        <w:jc w:val="both"/>
      </w:pPr>
    </w:p>
    <w:p w14:paraId="2F6BC4E0" w14:textId="77777777" w:rsidR="00E42CD7" w:rsidRPr="00D125D8" w:rsidRDefault="00D125D8" w:rsidP="00D125D8">
      <w:pPr>
        <w:pStyle w:val="Heading2"/>
        <w:tabs>
          <w:tab w:val="left" w:pos="567"/>
        </w:tabs>
      </w:pPr>
      <w:bookmarkStart w:id="49" w:name="_Toc517269431"/>
      <w:bookmarkStart w:id="50" w:name="_Toc517269715"/>
      <w:r w:rsidRPr="00D125D8">
        <w:t xml:space="preserve">7.3. </w:t>
      </w:r>
      <w:r w:rsidRPr="00D125D8">
        <w:tab/>
      </w:r>
      <w:r w:rsidRPr="00D125D8">
        <w:tab/>
      </w:r>
      <w:r w:rsidR="00E42CD7" w:rsidRPr="00D125D8">
        <w:t>Obtaining the Codes</w:t>
      </w:r>
      <w:bookmarkEnd w:id="49"/>
      <w:bookmarkEnd w:id="50"/>
    </w:p>
    <w:p w14:paraId="546CA50F" w14:textId="77777777" w:rsidR="00E42CD7" w:rsidRDefault="00E42CD7">
      <w:pPr>
        <w:tabs>
          <w:tab w:val="center" w:pos="1440"/>
          <w:tab w:val="center" w:pos="2880"/>
          <w:tab w:val="center" w:pos="4320"/>
          <w:tab w:val="center" w:pos="5760"/>
          <w:tab w:val="right" w:pos="8720"/>
          <w:tab w:val="right" w:pos="9180"/>
          <w:tab w:val="left" w:pos="9720"/>
        </w:tabs>
        <w:ind w:right="-153"/>
        <w:jc w:val="both"/>
        <w:rPr>
          <w:color w:val="000000"/>
        </w:rPr>
      </w:pPr>
      <w:r>
        <w:rPr>
          <w:color w:val="000000"/>
        </w:rPr>
        <w:t xml:space="preserve">These codes are available free of charge upon request from the Nuclear Data Section (see addresses on cover page) or downloaded from the Nuclear Data Section Web page </w:t>
      </w:r>
    </w:p>
    <w:p w14:paraId="67050890" w14:textId="77777777" w:rsidR="00E42CD7" w:rsidRDefault="00E42CD7">
      <w:pPr>
        <w:tabs>
          <w:tab w:val="center" w:pos="1440"/>
          <w:tab w:val="center" w:pos="2880"/>
          <w:tab w:val="center" w:pos="4320"/>
          <w:tab w:val="center" w:pos="5760"/>
          <w:tab w:val="right" w:pos="8720"/>
          <w:tab w:val="right" w:pos="9180"/>
          <w:tab w:val="left" w:pos="9720"/>
        </w:tabs>
        <w:ind w:right="-153"/>
        <w:jc w:val="both"/>
        <w:rPr>
          <w:color w:val="0000FF"/>
        </w:rPr>
      </w:pPr>
    </w:p>
    <w:p w14:paraId="47266D87" w14:textId="77777777" w:rsidR="00E42CD7" w:rsidRDefault="006C0693">
      <w:pPr>
        <w:tabs>
          <w:tab w:val="center" w:pos="1440"/>
          <w:tab w:val="center" w:pos="2880"/>
          <w:tab w:val="center" w:pos="4320"/>
          <w:tab w:val="center" w:pos="5760"/>
          <w:tab w:val="right" w:pos="8720"/>
          <w:tab w:val="right" w:pos="9180"/>
          <w:tab w:val="left" w:pos="9720"/>
        </w:tabs>
        <w:ind w:right="-153"/>
        <w:jc w:val="both"/>
        <w:rPr>
          <w:color w:val="0000FF"/>
        </w:rPr>
      </w:pPr>
      <w:hyperlink r:id="rId24" w:history="1">
        <w:r w:rsidR="00E42CD7">
          <w:rPr>
            <w:rStyle w:val="Hyperlink"/>
          </w:rPr>
          <w:t>http://www-nds.iaea.org/ndspub/endf/prepro/</w:t>
        </w:r>
      </w:hyperlink>
    </w:p>
    <w:p w14:paraId="2844BF7E" w14:textId="77777777" w:rsidR="00E42CD7" w:rsidRDefault="00E42CD7">
      <w:pPr>
        <w:tabs>
          <w:tab w:val="center" w:pos="1440"/>
          <w:tab w:val="center" w:pos="2880"/>
          <w:tab w:val="center" w:pos="4320"/>
          <w:tab w:val="center" w:pos="5760"/>
          <w:tab w:val="right" w:pos="9180"/>
          <w:tab w:val="left" w:pos="9720"/>
        </w:tabs>
        <w:ind w:right="-153"/>
        <w:jc w:val="both"/>
      </w:pPr>
    </w:p>
    <w:p w14:paraId="70730A61" w14:textId="77777777" w:rsidR="00E42CD7" w:rsidRDefault="00D125D8" w:rsidP="00D125D8">
      <w:pPr>
        <w:pStyle w:val="Heading2"/>
        <w:tabs>
          <w:tab w:val="left" w:pos="567"/>
        </w:tabs>
      </w:pPr>
      <w:bookmarkStart w:id="51" w:name="_Toc517269432"/>
      <w:bookmarkStart w:id="52" w:name="_Toc517269716"/>
      <w:r w:rsidRPr="00D125D8">
        <w:t xml:space="preserve">7.4. </w:t>
      </w:r>
      <w:r w:rsidRPr="00D125D8">
        <w:tab/>
      </w:r>
      <w:r w:rsidR="00E42CD7" w:rsidRPr="00D125D8">
        <w:t>Your Feedback is IMPORTANT!!!</w:t>
      </w:r>
      <w:bookmarkEnd w:id="51"/>
      <w:bookmarkEnd w:id="52"/>
    </w:p>
    <w:p w14:paraId="086221A1" w14:textId="77777777" w:rsidR="00E42CD7" w:rsidRDefault="00E42CD7">
      <w:pPr>
        <w:tabs>
          <w:tab w:val="right" w:pos="9180"/>
          <w:tab w:val="left" w:pos="9720"/>
        </w:tabs>
        <w:ind w:right="-153"/>
        <w:jc w:val="both"/>
      </w:pPr>
      <w:r>
        <w:t>We are trying to develop a set of codes that are as computer independent as possible. In this effort your feedback is IMPORTANT!!! It is impossible for us to test these codes on all available computer/compiler combinations. Therefore your experience, on your specific computer/compiler can help us to improve the computer independence of these codes. It is also in your best interest to share your experience with us, since it will insure that future versions of these codes are as compatible as possible to meet your needs.</w:t>
      </w:r>
    </w:p>
    <w:p w14:paraId="37B0D0AA" w14:textId="77777777" w:rsidR="00E42CD7" w:rsidRDefault="00E42CD7">
      <w:pPr>
        <w:tabs>
          <w:tab w:val="right" w:pos="9180"/>
          <w:tab w:val="left" w:pos="9720"/>
        </w:tabs>
        <w:ind w:right="-153"/>
        <w:jc w:val="both"/>
      </w:pPr>
    </w:p>
    <w:p w14:paraId="1541E5EC" w14:textId="77777777" w:rsidR="00E42CD7" w:rsidRDefault="00E42CD7">
      <w:pPr>
        <w:tabs>
          <w:tab w:val="right" w:pos="9180"/>
          <w:tab w:val="left" w:pos="9720"/>
        </w:tabs>
        <w:ind w:right="-153"/>
        <w:jc w:val="both"/>
      </w:pPr>
      <w:r>
        <w:t>Please send all feedback via e. mail at,</w:t>
      </w:r>
    </w:p>
    <w:p w14:paraId="1C1E523F" w14:textId="77777777" w:rsidR="00E42CD7" w:rsidRDefault="00E42CD7">
      <w:pPr>
        <w:tabs>
          <w:tab w:val="right" w:pos="9180"/>
          <w:tab w:val="left" w:pos="9720"/>
        </w:tabs>
        <w:ind w:right="-153"/>
        <w:jc w:val="both"/>
      </w:pPr>
    </w:p>
    <w:p w14:paraId="5246079D" w14:textId="77777777" w:rsidR="00E42CD7" w:rsidRDefault="006C0693">
      <w:pPr>
        <w:tabs>
          <w:tab w:val="right" w:pos="9180"/>
          <w:tab w:val="left" w:pos="9720"/>
        </w:tabs>
        <w:ind w:right="-153"/>
        <w:jc w:val="both"/>
        <w:rPr>
          <w:color w:val="0000FF"/>
          <w:u w:val="single"/>
        </w:rPr>
      </w:pPr>
      <w:hyperlink r:id="rId25" w:history="1">
        <w:r w:rsidR="00E42CD7">
          <w:rPr>
            <w:rStyle w:val="Hyperlink"/>
          </w:rPr>
          <w:t>mailto:services@i</w:t>
        </w:r>
        <w:bookmarkStart w:id="53" w:name="_Hlt493383978"/>
        <w:r w:rsidR="00E42CD7">
          <w:rPr>
            <w:rStyle w:val="Hyperlink"/>
          </w:rPr>
          <w:t>a</w:t>
        </w:r>
        <w:bookmarkStart w:id="54" w:name="_Hlt493383853"/>
        <w:bookmarkEnd w:id="53"/>
        <w:r w:rsidR="00E42CD7">
          <w:rPr>
            <w:rStyle w:val="Hyperlink"/>
          </w:rPr>
          <w:t>e</w:t>
        </w:r>
        <w:bookmarkStart w:id="55" w:name="_Hlt493315685"/>
        <w:bookmarkEnd w:id="54"/>
        <w:r w:rsidR="00E42CD7">
          <w:rPr>
            <w:rStyle w:val="Hyperlink"/>
          </w:rPr>
          <w:t>a</w:t>
        </w:r>
        <w:bookmarkEnd w:id="55"/>
        <w:r w:rsidR="00E42CD7">
          <w:rPr>
            <w:rStyle w:val="Hyperlink"/>
          </w:rPr>
          <w:t>nd.iaea.org</w:t>
        </w:r>
      </w:hyperlink>
    </w:p>
    <w:p w14:paraId="639EEBDF" w14:textId="77777777" w:rsidR="00E42CD7" w:rsidRDefault="00E42CD7">
      <w:pPr>
        <w:tabs>
          <w:tab w:val="right" w:pos="9180"/>
          <w:tab w:val="left" w:pos="9720"/>
        </w:tabs>
        <w:ind w:right="-153"/>
        <w:jc w:val="both"/>
      </w:pPr>
    </w:p>
    <w:p w14:paraId="62CBC20C" w14:textId="77777777" w:rsidR="00E42CD7" w:rsidRDefault="00E42CD7">
      <w:pPr>
        <w:tabs>
          <w:tab w:val="right" w:pos="9180"/>
          <w:tab w:val="left" w:pos="9720"/>
        </w:tabs>
        <w:ind w:right="-153"/>
        <w:jc w:val="both"/>
      </w:pPr>
    </w:p>
    <w:p w14:paraId="3DE01FC0" w14:textId="77777777" w:rsidR="00B549E3" w:rsidRDefault="00B549E3">
      <w:pPr>
        <w:rPr>
          <w:b/>
        </w:rPr>
      </w:pPr>
      <w:r>
        <w:rPr>
          <w:b/>
        </w:rPr>
        <w:br w:type="page"/>
      </w:r>
    </w:p>
    <w:p w14:paraId="5A2ED6F9" w14:textId="77777777" w:rsidR="00E42CD7" w:rsidRDefault="00E42CD7" w:rsidP="00032A14">
      <w:pPr>
        <w:pStyle w:val="Heading1"/>
      </w:pPr>
      <w:bookmarkStart w:id="56" w:name="_Toc517269433"/>
      <w:bookmarkStart w:id="57" w:name="_Toc517269717"/>
      <w:r>
        <w:lastRenderedPageBreak/>
        <w:t>Implementing the Codes</w:t>
      </w:r>
      <w:bookmarkEnd w:id="56"/>
      <w:bookmarkEnd w:id="57"/>
    </w:p>
    <w:p w14:paraId="51FA0092" w14:textId="77777777" w:rsidR="00E42CD7" w:rsidRPr="00032A14" w:rsidRDefault="00032A14" w:rsidP="00032A14">
      <w:pPr>
        <w:pStyle w:val="Heading2"/>
        <w:tabs>
          <w:tab w:val="left" w:pos="567"/>
        </w:tabs>
      </w:pPr>
      <w:bookmarkStart w:id="58" w:name="_Toc517269434"/>
      <w:bookmarkStart w:id="59" w:name="_Toc517269718"/>
      <w:r w:rsidRPr="00032A14">
        <w:t xml:space="preserve">8.1. </w:t>
      </w:r>
      <w:r w:rsidRPr="00032A14">
        <w:tab/>
      </w:r>
      <w:r w:rsidRPr="00032A14">
        <w:tab/>
        <w:t>What Computers do the codes run on?</w:t>
      </w:r>
      <w:bookmarkEnd w:id="58"/>
      <w:bookmarkEnd w:id="59"/>
    </w:p>
    <w:p w14:paraId="7EF4D360" w14:textId="77777777" w:rsidR="00E42CD7" w:rsidRDefault="00E42CD7">
      <w:pPr>
        <w:tabs>
          <w:tab w:val="right" w:pos="9180"/>
          <w:tab w:val="left" w:pos="9720"/>
        </w:tabs>
        <w:ind w:right="-153"/>
        <w:jc w:val="both"/>
      </w:pPr>
      <w:r>
        <w:t xml:space="preserve">The codes are designed to run on virtually any computer. The exceptions to this rule are the interactive graphics codes </w:t>
      </w:r>
      <w:r>
        <w:rPr>
          <w:b/>
        </w:rPr>
        <w:t>complot</w:t>
      </w:r>
      <w:r>
        <w:t xml:space="preserve"> and </w:t>
      </w:r>
      <w:r>
        <w:rPr>
          <w:b/>
        </w:rPr>
        <w:t>evalplot</w:t>
      </w:r>
      <w:r>
        <w:t xml:space="preserve">, which are designed to produce on-screen graphics on </w:t>
      </w:r>
      <w:r w:rsidR="00D269D8">
        <w:t>UNIX</w:t>
      </w:r>
      <w:r w:rsidR="003B5AE1">
        <w:t xml:space="preserve"> workstations, IBM-PC, </w:t>
      </w:r>
      <w:r>
        <w:t>MAC</w:t>
      </w:r>
      <w:r w:rsidR="003B5AE1">
        <w:t xml:space="preserve"> (OSX)</w:t>
      </w:r>
      <w:r w:rsidR="006963B6">
        <w:t>,</w:t>
      </w:r>
      <w:r>
        <w:t xml:space="preserve"> </w:t>
      </w:r>
      <w:r w:rsidR="00A00181">
        <w:t>LINUX</w:t>
      </w:r>
      <w:r w:rsidR="001500FA">
        <w:t xml:space="preserve"> 32 and 64 bit)</w:t>
      </w:r>
      <w:r>
        <w:t xml:space="preserve">, i.e., not mainframe computers. However, even these codes can be used in their non-interactive mode, named </w:t>
      </w:r>
      <w:r>
        <w:rPr>
          <w:b/>
        </w:rPr>
        <w:t>comhard</w:t>
      </w:r>
      <w:r>
        <w:t xml:space="preserve"> and </w:t>
      </w:r>
      <w:r>
        <w:rPr>
          <w:b/>
        </w:rPr>
        <w:t>evalhard</w:t>
      </w:r>
      <w:r>
        <w:t xml:space="preserve"> (note the names to indicate </w:t>
      </w:r>
      <w:r>
        <w:rPr>
          <w:b/>
        </w:rPr>
        <w:t>hard</w:t>
      </w:r>
      <w:r>
        <w:t>copy output), to produce Postscript formatted files that can be printed on any Postscript printer</w:t>
      </w:r>
      <w:r w:rsidR="00AD5805">
        <w:t xml:space="preserve"> or viewed on many computer screens</w:t>
      </w:r>
      <w:r>
        <w:t>.</w:t>
      </w:r>
    </w:p>
    <w:p w14:paraId="115E1120" w14:textId="77777777" w:rsidR="00E42CD7" w:rsidRDefault="00E42CD7">
      <w:pPr>
        <w:tabs>
          <w:tab w:val="right" w:pos="9180"/>
          <w:tab w:val="left" w:pos="9720"/>
        </w:tabs>
        <w:ind w:right="-153"/>
        <w:jc w:val="both"/>
      </w:pPr>
    </w:p>
    <w:p w14:paraId="60C3A6DB" w14:textId="77777777" w:rsidR="00E42CD7" w:rsidRDefault="00E42CD7">
      <w:pPr>
        <w:tabs>
          <w:tab w:val="right" w:pos="9180"/>
          <w:tab w:val="left" w:pos="9720"/>
        </w:tabs>
        <w:ind w:right="-153"/>
        <w:jc w:val="both"/>
      </w:pPr>
      <w:r>
        <w:t>For use on IBM-PC runnin</w:t>
      </w:r>
      <w:r w:rsidR="003B5AE1">
        <w:t>g Windows</w:t>
      </w:r>
      <w:r w:rsidR="00AD5805">
        <w:t xml:space="preserve"> (DOS)</w:t>
      </w:r>
      <w:r w:rsidR="003B5AE1">
        <w:t xml:space="preserve"> or Linux</w:t>
      </w:r>
      <w:r w:rsidR="001500FA">
        <w:t xml:space="preserve"> (32 or 64 bit)</w:t>
      </w:r>
      <w:r w:rsidR="003B5AE1">
        <w:t xml:space="preserve">, and on </w:t>
      </w:r>
      <w:r>
        <w:t>MAC</w:t>
      </w:r>
      <w:r w:rsidR="003B5AE1">
        <w:t xml:space="preserve"> (OSX)</w:t>
      </w:r>
      <w:r>
        <w:t xml:space="preserve">, the distribution includes executables, ready to use immediately. For use on a variety of </w:t>
      </w:r>
      <w:r w:rsidR="00D269D8">
        <w:t>UNIX</w:t>
      </w:r>
      <w:r w:rsidR="00C44FD5">
        <w:t>, LINUX and MAC</w:t>
      </w:r>
      <w:r>
        <w:t xml:space="preserve"> based computers, the distribution includes a batch file for each type of computer, to compile and loa</w:t>
      </w:r>
      <w:r w:rsidR="00EE73FC">
        <w:t>d all programs</w:t>
      </w:r>
      <w:r>
        <w:t>. For other types of computers, see the section below on,</w:t>
      </w:r>
      <w:r>
        <w:rPr>
          <w:b/>
        </w:rPr>
        <w:t xml:space="preserve"> </w:t>
      </w:r>
      <w:r>
        <w:t>Details of Compiling and Loading Codes</w:t>
      </w:r>
    </w:p>
    <w:p w14:paraId="4CE4FC2B" w14:textId="77777777" w:rsidR="00E42CD7" w:rsidRDefault="00E42CD7">
      <w:pPr>
        <w:tabs>
          <w:tab w:val="right" w:pos="9180"/>
          <w:tab w:val="left" w:pos="9720"/>
        </w:tabs>
        <w:ind w:right="-153"/>
        <w:jc w:val="both"/>
      </w:pPr>
    </w:p>
    <w:p w14:paraId="07AAEAF2" w14:textId="77777777" w:rsidR="00E42CD7" w:rsidRPr="00032A14" w:rsidRDefault="00032A14" w:rsidP="00032A14">
      <w:pPr>
        <w:pStyle w:val="Heading2"/>
        <w:tabs>
          <w:tab w:val="left" w:pos="567"/>
        </w:tabs>
      </w:pPr>
      <w:bookmarkStart w:id="60" w:name="_Toc517269435"/>
      <w:bookmarkStart w:id="61" w:name="_Toc517269719"/>
      <w:r w:rsidRPr="00032A14">
        <w:t xml:space="preserve">8.2. </w:t>
      </w:r>
      <w:r w:rsidRPr="00032A14">
        <w:tab/>
      </w:r>
      <w:r w:rsidR="00E42CD7" w:rsidRPr="00032A14">
        <w:t>The Most Up-to-Date Installation Instructions</w:t>
      </w:r>
      <w:bookmarkEnd w:id="60"/>
      <w:bookmarkEnd w:id="61"/>
    </w:p>
    <w:p w14:paraId="4303F9EA" w14:textId="77777777" w:rsidR="00E42CD7" w:rsidRDefault="00E42CD7">
      <w:pPr>
        <w:tabs>
          <w:tab w:val="right" w:pos="9180"/>
          <w:tab w:val="left" w:pos="9720"/>
        </w:tabs>
        <w:ind w:right="-153"/>
        <w:jc w:val="both"/>
      </w:pPr>
      <w:r>
        <w:t>The most up-to-date installation instructions, documentation, and the codes, can be downloaded from the website,</w:t>
      </w:r>
    </w:p>
    <w:p w14:paraId="0A976219" w14:textId="77777777" w:rsidR="00E42CD7" w:rsidRDefault="00E42CD7">
      <w:pPr>
        <w:tabs>
          <w:tab w:val="center" w:pos="1440"/>
          <w:tab w:val="center" w:pos="2880"/>
          <w:tab w:val="center" w:pos="4320"/>
          <w:tab w:val="center" w:pos="5760"/>
          <w:tab w:val="right" w:pos="8720"/>
          <w:tab w:val="right" w:pos="9180"/>
          <w:tab w:val="left" w:pos="9720"/>
        </w:tabs>
        <w:ind w:right="-153"/>
        <w:jc w:val="both"/>
        <w:rPr>
          <w:color w:val="0000FF"/>
        </w:rPr>
      </w:pPr>
    </w:p>
    <w:p w14:paraId="6C9B159F" w14:textId="77777777" w:rsidR="00E42CD7" w:rsidRDefault="006C0693">
      <w:pPr>
        <w:tabs>
          <w:tab w:val="center" w:pos="1440"/>
          <w:tab w:val="center" w:pos="2880"/>
          <w:tab w:val="center" w:pos="4320"/>
          <w:tab w:val="center" w:pos="5760"/>
          <w:tab w:val="right" w:pos="8720"/>
          <w:tab w:val="right" w:pos="9180"/>
          <w:tab w:val="left" w:pos="9720"/>
        </w:tabs>
        <w:ind w:right="-153"/>
        <w:jc w:val="both"/>
        <w:rPr>
          <w:rStyle w:val="Hyperlink"/>
        </w:rPr>
      </w:pPr>
      <w:hyperlink r:id="rId26" w:history="1">
        <w:r w:rsidR="00E42CD7">
          <w:rPr>
            <w:rStyle w:val="Hyperlink"/>
          </w:rPr>
          <w:t>http://www-nds.iaea.org/ndspub/endf/prepro/</w:t>
        </w:r>
      </w:hyperlink>
    </w:p>
    <w:p w14:paraId="14996BFA" w14:textId="77777777" w:rsidR="00E42CD7" w:rsidRDefault="00E42CD7">
      <w:pPr>
        <w:tabs>
          <w:tab w:val="right" w:pos="9180"/>
          <w:tab w:val="left" w:pos="9720"/>
        </w:tabs>
        <w:ind w:right="-153"/>
        <w:jc w:val="both"/>
        <w:rPr>
          <w:color w:val="0000FF"/>
        </w:rPr>
      </w:pPr>
    </w:p>
    <w:p w14:paraId="5CD008FF" w14:textId="77777777" w:rsidR="00E42CD7" w:rsidRDefault="00E42CD7">
      <w:pPr>
        <w:tabs>
          <w:tab w:val="right" w:pos="9180"/>
          <w:tab w:val="left" w:pos="9720"/>
        </w:tabs>
        <w:ind w:right="-153"/>
        <w:rPr>
          <w:color w:val="000000"/>
        </w:rPr>
      </w:pPr>
      <w:r>
        <w:rPr>
          <w:color w:val="000000"/>
        </w:rPr>
        <w:t>Read the text and then select “Download Codes” or “Download Documentation”</w:t>
      </w:r>
    </w:p>
    <w:p w14:paraId="33F5FACD" w14:textId="77777777" w:rsidR="00E42CD7" w:rsidRDefault="00E42CD7">
      <w:pPr>
        <w:tabs>
          <w:tab w:val="right" w:pos="9180"/>
          <w:tab w:val="left" w:pos="9720"/>
        </w:tabs>
        <w:ind w:right="-153"/>
        <w:rPr>
          <w:color w:val="000000"/>
        </w:rPr>
      </w:pPr>
    </w:p>
    <w:p w14:paraId="7EA34DFB" w14:textId="77777777" w:rsidR="00E42CD7" w:rsidRDefault="00E42CD7">
      <w:pPr>
        <w:tabs>
          <w:tab w:val="right" w:pos="9180"/>
          <w:tab w:val="left" w:pos="9720"/>
        </w:tabs>
        <w:ind w:right="-153"/>
        <w:jc w:val="both"/>
      </w:pPr>
      <w:r>
        <w:t xml:space="preserve">We try to maintain these installation instructions as up-to-date as possible, based on user feedback. So if you have any problems or suggestions regarding installation please e.mail them to </w:t>
      </w:r>
      <w:r>
        <w:rPr>
          <w:color w:val="000000"/>
        </w:rPr>
        <w:t>the Nuclear Data Section</w:t>
      </w:r>
      <w:r>
        <w:t xml:space="preserve"> at,</w:t>
      </w:r>
    </w:p>
    <w:p w14:paraId="59F38946" w14:textId="77777777" w:rsidR="00E42CD7" w:rsidRDefault="00E42CD7">
      <w:pPr>
        <w:tabs>
          <w:tab w:val="right" w:pos="9180"/>
          <w:tab w:val="left" w:pos="9720"/>
        </w:tabs>
        <w:ind w:right="-153"/>
        <w:jc w:val="both"/>
      </w:pPr>
    </w:p>
    <w:p w14:paraId="6EE61C44" w14:textId="77777777" w:rsidR="00E42CD7" w:rsidRDefault="006C0693">
      <w:pPr>
        <w:tabs>
          <w:tab w:val="right" w:pos="9180"/>
          <w:tab w:val="left" w:pos="9720"/>
        </w:tabs>
        <w:ind w:right="-153"/>
        <w:jc w:val="both"/>
        <w:rPr>
          <w:color w:val="0000FF"/>
          <w:u w:val="single"/>
        </w:rPr>
      </w:pPr>
      <w:hyperlink r:id="rId27" w:history="1">
        <w:r w:rsidR="00E42CD7">
          <w:rPr>
            <w:rStyle w:val="Hyperlink"/>
          </w:rPr>
          <w:t>mailto:services</w:t>
        </w:r>
        <w:bookmarkStart w:id="62" w:name="_Hlt493384064"/>
        <w:r w:rsidR="00E42CD7">
          <w:rPr>
            <w:rStyle w:val="Hyperlink"/>
          </w:rPr>
          <w:t>@</w:t>
        </w:r>
        <w:bookmarkEnd w:id="62"/>
        <w:r w:rsidR="00E42CD7">
          <w:rPr>
            <w:rStyle w:val="Hyperlink"/>
          </w:rPr>
          <w:t>i</w:t>
        </w:r>
        <w:bookmarkStart w:id="63" w:name="_Hlt493384027"/>
        <w:r w:rsidR="00E42CD7">
          <w:rPr>
            <w:rStyle w:val="Hyperlink"/>
          </w:rPr>
          <w:t>a</w:t>
        </w:r>
        <w:bookmarkEnd w:id="63"/>
        <w:r w:rsidR="00E42CD7">
          <w:rPr>
            <w:rStyle w:val="Hyperlink"/>
          </w:rPr>
          <w:t>e</w:t>
        </w:r>
        <w:bookmarkStart w:id="64" w:name="_Hlt493316097"/>
        <w:r w:rsidR="00E42CD7">
          <w:rPr>
            <w:rStyle w:val="Hyperlink"/>
          </w:rPr>
          <w:t>a</w:t>
        </w:r>
        <w:bookmarkEnd w:id="64"/>
        <w:r w:rsidR="00E42CD7">
          <w:rPr>
            <w:rStyle w:val="Hyperlink"/>
          </w:rPr>
          <w:t>nd.iaea.org</w:t>
        </w:r>
      </w:hyperlink>
    </w:p>
    <w:p w14:paraId="0CD754BE" w14:textId="77777777" w:rsidR="00E42CD7" w:rsidRDefault="00E42CD7">
      <w:pPr>
        <w:tabs>
          <w:tab w:val="right" w:pos="9180"/>
          <w:tab w:val="left" w:pos="9720"/>
        </w:tabs>
        <w:ind w:right="-153"/>
        <w:jc w:val="both"/>
      </w:pPr>
    </w:p>
    <w:p w14:paraId="3BDAB033" w14:textId="77777777" w:rsidR="00E42CD7" w:rsidRPr="00032A14" w:rsidRDefault="00032A14" w:rsidP="00032A14">
      <w:pPr>
        <w:pStyle w:val="Heading2"/>
        <w:tabs>
          <w:tab w:val="left" w:pos="567"/>
        </w:tabs>
      </w:pPr>
      <w:bookmarkStart w:id="65" w:name="_Toc517269436"/>
      <w:bookmarkStart w:id="66" w:name="_Toc517269720"/>
      <w:r w:rsidRPr="00032A14">
        <w:t xml:space="preserve">8.3. </w:t>
      </w:r>
      <w:r w:rsidRPr="00032A14">
        <w:tab/>
      </w:r>
      <w:r w:rsidR="00E42CD7" w:rsidRPr="00032A14">
        <w:t>Register as a User</w:t>
      </w:r>
      <w:bookmarkEnd w:id="65"/>
      <w:bookmarkEnd w:id="66"/>
    </w:p>
    <w:p w14:paraId="4FA670B0" w14:textId="77777777" w:rsidR="00E42CD7" w:rsidRDefault="00E42CD7">
      <w:pPr>
        <w:tabs>
          <w:tab w:val="right" w:pos="9180"/>
          <w:tab w:val="left" w:pos="9720"/>
        </w:tabs>
        <w:ind w:right="-153"/>
        <w:jc w:val="both"/>
      </w:pPr>
      <w:r>
        <w:rPr>
          <w:color w:val="000000"/>
        </w:rPr>
        <w:t>We try to maintain these codes and data as up-to-date as possible. So if you are using any of these codes it is important that you tell us about this, so that the Nuclear Data Section can put your name on the distribution list to inform you about the latest updates. This</w:t>
      </w:r>
      <w:r w:rsidR="00244018">
        <w:rPr>
          <w:color w:val="000000"/>
        </w:rPr>
        <w:t xml:space="preserve"> is a FREE!!! service which is </w:t>
      </w:r>
      <w:r>
        <w:rPr>
          <w:color w:val="000000"/>
        </w:rPr>
        <w:t>provided to users of these codes. We have tried to make this as easy as possible for you - PLEASE take a moment to e.mail to</w:t>
      </w:r>
      <w:r>
        <w:t xml:space="preserve"> </w:t>
      </w:r>
      <w:hyperlink r:id="rId28" w:history="1">
        <w:r>
          <w:rPr>
            <w:rStyle w:val="Hyperlink"/>
          </w:rPr>
          <w:t>mailto:services</w:t>
        </w:r>
        <w:bookmarkStart w:id="67" w:name="_Hlt493384118"/>
        <w:r>
          <w:rPr>
            <w:rStyle w:val="Hyperlink"/>
          </w:rPr>
          <w:t>@</w:t>
        </w:r>
        <w:bookmarkEnd w:id="67"/>
        <w:r>
          <w:rPr>
            <w:rStyle w:val="Hyperlink"/>
          </w:rPr>
          <w:t>i</w:t>
        </w:r>
        <w:bookmarkStart w:id="68" w:name="_Hlt493384085"/>
        <w:r>
          <w:rPr>
            <w:rStyle w:val="Hyperlink"/>
          </w:rPr>
          <w:t>a</w:t>
        </w:r>
        <w:bookmarkStart w:id="69" w:name="_Hlt493318453"/>
        <w:bookmarkEnd w:id="68"/>
        <w:r>
          <w:rPr>
            <w:rStyle w:val="Hyperlink"/>
          </w:rPr>
          <w:t>e</w:t>
        </w:r>
        <w:bookmarkEnd w:id="69"/>
        <w:r>
          <w:rPr>
            <w:rStyle w:val="Hyperlink"/>
          </w:rPr>
          <w:t>and.iaea.org</w:t>
        </w:r>
      </w:hyperlink>
      <w:r>
        <w:rPr>
          <w:color w:val="000000"/>
        </w:rPr>
        <w:t>, and tell what codes you are using, and what type of computer(s) you are using - it’s as simple as that.</w:t>
      </w:r>
      <w:r>
        <w:t xml:space="preserve">  </w:t>
      </w:r>
    </w:p>
    <w:p w14:paraId="3F3DF9D0" w14:textId="77777777" w:rsidR="00E42CD7" w:rsidRDefault="00E42CD7">
      <w:pPr>
        <w:tabs>
          <w:tab w:val="right" w:pos="9180"/>
          <w:tab w:val="left" w:pos="9720"/>
        </w:tabs>
        <w:ind w:right="-153"/>
        <w:jc w:val="both"/>
      </w:pPr>
    </w:p>
    <w:p w14:paraId="47A56D4A" w14:textId="77777777" w:rsidR="00802E2C" w:rsidRDefault="00802E2C">
      <w:pPr>
        <w:rPr>
          <w:b/>
          <w:szCs w:val="20"/>
        </w:rPr>
      </w:pPr>
      <w:r>
        <w:rPr>
          <w:caps/>
        </w:rPr>
        <w:br w:type="page"/>
      </w:r>
    </w:p>
    <w:p w14:paraId="305E89B9" w14:textId="77777777" w:rsidR="00E42CD7" w:rsidRDefault="00E42CD7" w:rsidP="00D125D8">
      <w:pPr>
        <w:pStyle w:val="Heading1"/>
      </w:pPr>
      <w:bookmarkStart w:id="70" w:name="_Toc517269437"/>
      <w:bookmarkStart w:id="71" w:name="_Toc517269721"/>
      <w:r>
        <w:lastRenderedPageBreak/>
        <w:t>Use of Codes</w:t>
      </w:r>
      <w:bookmarkEnd w:id="70"/>
      <w:bookmarkEnd w:id="71"/>
    </w:p>
    <w:p w14:paraId="35D64FE1" w14:textId="77777777" w:rsidR="00E42CD7" w:rsidRPr="0056747F" w:rsidRDefault="004D076B" w:rsidP="004D076B">
      <w:pPr>
        <w:pStyle w:val="Heading2"/>
        <w:tabs>
          <w:tab w:val="left" w:pos="567"/>
        </w:tabs>
        <w:rPr>
          <w:bCs/>
        </w:rPr>
      </w:pPr>
      <w:bookmarkStart w:id="72" w:name="_Toc517269438"/>
      <w:bookmarkStart w:id="73" w:name="_Toc517269722"/>
      <w:r w:rsidRPr="0056747F">
        <w:rPr>
          <w:bCs/>
        </w:rPr>
        <w:t xml:space="preserve">9.1. </w:t>
      </w:r>
      <w:r w:rsidRPr="0056747F">
        <w:rPr>
          <w:bCs/>
        </w:rPr>
        <w:tab/>
      </w:r>
      <w:r w:rsidRPr="0056747F">
        <w:rPr>
          <w:bCs/>
        </w:rPr>
        <w:tab/>
      </w:r>
      <w:r w:rsidR="00E42CD7" w:rsidRPr="0056747F">
        <w:rPr>
          <w:bCs/>
        </w:rPr>
        <w:t>Read the Output Reports</w:t>
      </w:r>
      <w:bookmarkEnd w:id="72"/>
      <w:bookmarkEnd w:id="73"/>
    </w:p>
    <w:p w14:paraId="79C34420" w14:textId="77777777" w:rsidR="00E42CD7" w:rsidRDefault="00E42CD7">
      <w:pPr>
        <w:tabs>
          <w:tab w:val="right" w:pos="9180"/>
          <w:tab w:val="left" w:pos="9720"/>
        </w:tabs>
        <w:ind w:right="-153"/>
        <w:jc w:val="both"/>
      </w:pPr>
      <w:r>
        <w:rPr>
          <w:b/>
        </w:rPr>
        <w:t>MOST IMPORTANT! You cannot use these codes like a black box and assume that everything is perfect. Don't make the mistake of assuming that all ENDF/B data is perfect, or that these codes are perfect. It's up to you, the code user, to check and be sure that the data output by these codes is accurate and can be used in applications. If you don't, you are wasting your time, and will produce inaccurate results in your applications.</w:t>
      </w:r>
    </w:p>
    <w:p w14:paraId="53197436" w14:textId="77777777" w:rsidR="00E42CD7" w:rsidRDefault="00E42CD7">
      <w:pPr>
        <w:tabs>
          <w:tab w:val="right" w:pos="9180"/>
          <w:tab w:val="left" w:pos="9720"/>
        </w:tabs>
        <w:ind w:right="-153"/>
        <w:jc w:val="both"/>
      </w:pPr>
    </w:p>
    <w:p w14:paraId="128C2DBC" w14:textId="77777777" w:rsidR="00E42CD7" w:rsidRDefault="00E42CD7">
      <w:pPr>
        <w:tabs>
          <w:tab w:val="right" w:pos="9180"/>
          <w:tab w:val="left" w:pos="9720"/>
        </w:tabs>
        <w:ind w:right="-153"/>
        <w:jc w:val="both"/>
      </w:pPr>
      <w:r>
        <w:t xml:space="preserve">You can do this by reading the output reports produced by each code. These output reports will generally be quite small. They are intended to be used by you to quickly scan through them and look for </w:t>
      </w:r>
      <w:r w:rsidRPr="00821326">
        <w:rPr>
          <w:b/>
        </w:rPr>
        <w:t>WARNING</w:t>
      </w:r>
      <w:r>
        <w:t xml:space="preserve"> or </w:t>
      </w:r>
      <w:r w:rsidRPr="00821326">
        <w:rPr>
          <w:b/>
        </w:rPr>
        <w:t>ERROR</w:t>
      </w:r>
      <w:r>
        <w:t xml:space="preserve"> messages - these indicate problems with the ENDF/B data that you should check before using the data in any applications. You need not read each output report in detail; it is sufficient to merely search for the words </w:t>
      </w:r>
      <w:r w:rsidRPr="00821326">
        <w:rPr>
          <w:b/>
        </w:rPr>
        <w:t>WARNING</w:t>
      </w:r>
      <w:r>
        <w:t xml:space="preserve"> or </w:t>
      </w:r>
      <w:r w:rsidRPr="00821326">
        <w:rPr>
          <w:b/>
        </w:rPr>
        <w:t>ERROR</w:t>
      </w:r>
      <w:r>
        <w:t xml:space="preserve"> – these will always accompany important messages.</w:t>
      </w:r>
    </w:p>
    <w:p w14:paraId="26C35147" w14:textId="77777777" w:rsidR="00E42CD7" w:rsidRDefault="00E42CD7">
      <w:pPr>
        <w:tabs>
          <w:tab w:val="right" w:pos="9180"/>
          <w:tab w:val="left" w:pos="9720"/>
        </w:tabs>
        <w:ind w:right="-153"/>
        <w:jc w:val="both"/>
      </w:pPr>
    </w:p>
    <w:p w14:paraId="2E11CB50" w14:textId="77777777" w:rsidR="00E42CD7" w:rsidRDefault="00E42CD7">
      <w:pPr>
        <w:tabs>
          <w:tab w:val="right" w:pos="9180"/>
          <w:tab w:val="left" w:pos="9720"/>
        </w:tabs>
        <w:ind w:right="-153"/>
        <w:jc w:val="both"/>
      </w:pPr>
      <w:r>
        <w:t>Checking these output reports doesn't take very much time, but failing to check them can cause you to waste an awful lot of</w:t>
      </w:r>
      <w:r w:rsidR="00835ECF">
        <w:t xml:space="preserve"> YOUR</w:t>
      </w:r>
      <w:r>
        <w:t xml:space="preserve"> time and can cause you headaches later, if you try to use data that a code has clearly indicated to be bad. If there are errors in the ENDF/B data, you are clearly in a “garbage in, garbage out” situation as far as the result you calculate in your </w:t>
      </w:r>
      <w:r w:rsidR="009C5BC7">
        <w:t xml:space="preserve">subsequent </w:t>
      </w:r>
      <w:r>
        <w:t>applications.</w:t>
      </w:r>
      <w:r>
        <w:rPr>
          <w:b/>
        </w:rPr>
        <w:t xml:space="preserve"> Caveat Emptor!</w:t>
      </w:r>
    </w:p>
    <w:p w14:paraId="7BB19094" w14:textId="77777777" w:rsidR="00E42CD7" w:rsidRDefault="00E42CD7">
      <w:pPr>
        <w:tabs>
          <w:tab w:val="right" w:pos="9180"/>
          <w:tab w:val="left" w:pos="9720"/>
        </w:tabs>
        <w:ind w:right="-153"/>
        <w:jc w:val="both"/>
        <w:rPr>
          <w:b/>
        </w:rPr>
      </w:pPr>
    </w:p>
    <w:p w14:paraId="660479C5" w14:textId="77777777" w:rsidR="00E42CD7" w:rsidRPr="004D076B" w:rsidRDefault="004D076B" w:rsidP="004D076B">
      <w:pPr>
        <w:pStyle w:val="Heading2"/>
        <w:tabs>
          <w:tab w:val="left" w:pos="567"/>
        </w:tabs>
      </w:pPr>
      <w:bookmarkStart w:id="74" w:name="_Toc517269439"/>
      <w:bookmarkStart w:id="75" w:name="_Toc517269723"/>
      <w:r w:rsidRPr="004D076B">
        <w:t xml:space="preserve">9.2. </w:t>
      </w:r>
      <w:r w:rsidRPr="004D076B">
        <w:tab/>
      </w:r>
      <w:r w:rsidR="00E42CD7" w:rsidRPr="004D076B">
        <w:t>Standard and Variable Filenames</w:t>
      </w:r>
      <w:bookmarkEnd w:id="74"/>
      <w:bookmarkEnd w:id="75"/>
    </w:p>
    <w:p w14:paraId="54C06C15" w14:textId="77777777" w:rsidR="00E42CD7" w:rsidRDefault="00E42CD7">
      <w:pPr>
        <w:tabs>
          <w:tab w:val="right" w:pos="9180"/>
          <w:tab w:val="left" w:pos="9720"/>
        </w:tabs>
        <w:ind w:right="-153"/>
        <w:jc w:val="both"/>
      </w:pPr>
      <w:r>
        <w:t>Currently all input files and input parameters are optional, and have built-in default values.</w:t>
      </w:r>
    </w:p>
    <w:p w14:paraId="74FF4295" w14:textId="77777777" w:rsidR="00E42CD7" w:rsidRDefault="00E42CD7">
      <w:pPr>
        <w:tabs>
          <w:tab w:val="right" w:pos="9180"/>
          <w:tab w:val="left" w:pos="9720"/>
        </w:tabs>
        <w:ind w:right="-153"/>
        <w:jc w:val="both"/>
      </w:pPr>
    </w:p>
    <w:p w14:paraId="7FAA4FFA" w14:textId="77777777" w:rsidR="00E42CD7" w:rsidRDefault="00E42CD7">
      <w:pPr>
        <w:tabs>
          <w:tab w:val="right" w:pos="9180"/>
          <w:tab w:val="left" w:pos="9720"/>
        </w:tabs>
        <w:ind w:right="-153"/>
        <w:jc w:val="both"/>
      </w:pPr>
      <w:r>
        <w:t>All of the codes hav</w:t>
      </w:r>
      <w:r w:rsidR="00F435EA">
        <w:t>e standard, built-in, filenames</w:t>
      </w:r>
      <w:r>
        <w:t xml:space="preserve"> that they will use by default, unless input parameters explicitly define other filenames.</w:t>
      </w:r>
    </w:p>
    <w:p w14:paraId="43CB21C8" w14:textId="77777777" w:rsidR="00E42CD7" w:rsidRDefault="00E42CD7">
      <w:pPr>
        <w:tabs>
          <w:tab w:val="right" w:pos="9180"/>
          <w:tab w:val="left" w:pos="9720"/>
        </w:tabs>
        <w:ind w:right="-153"/>
        <w:jc w:val="both"/>
      </w:pPr>
    </w:p>
    <w:p w14:paraId="62DBC827" w14:textId="77777777" w:rsidR="00E42CD7" w:rsidRDefault="00E42CD7">
      <w:pPr>
        <w:tabs>
          <w:tab w:val="right" w:pos="9180"/>
          <w:tab w:val="left" w:pos="9720"/>
        </w:tabs>
        <w:ind w:right="-153"/>
        <w:jc w:val="both"/>
      </w:pPr>
      <w:r>
        <w:t xml:space="preserve">The default filenames have been defined to make it easy for you to remember, and to be compatible with as many operating systems as possible, e.g., DOS, that </w:t>
      </w:r>
      <w:r w:rsidR="00821326">
        <w:t>may only allow</w:t>
      </w:r>
      <w:r>
        <w:t xml:space="preserve"> short filenames, and </w:t>
      </w:r>
      <w:r w:rsidR="00D269D8">
        <w:t>UNIX</w:t>
      </w:r>
      <w:r>
        <w:t xml:space="preserve">, that allows longer filenames. The default filenames are all of the form NAME.EXT, where NAME identifies a program name, and EXT identifies the type of file. All default filenames use </w:t>
      </w:r>
      <w:r>
        <w:rPr>
          <w:b/>
        </w:rPr>
        <w:t>ONLY</w:t>
      </w:r>
      <w:r>
        <w:t xml:space="preserve"> </w:t>
      </w:r>
      <w:r w:rsidR="00D22121" w:rsidRPr="00F25803">
        <w:rPr>
          <w:b/>
        </w:rPr>
        <w:t>UPPER CASE</w:t>
      </w:r>
      <w:r>
        <w:t xml:space="preserve"> characters. The basic filenames include,</w:t>
      </w:r>
    </w:p>
    <w:p w14:paraId="249A597C" w14:textId="77777777" w:rsidR="00E42CD7" w:rsidRDefault="00E42CD7">
      <w:pPr>
        <w:tabs>
          <w:tab w:val="right" w:pos="9180"/>
          <w:tab w:val="left" w:pos="9720"/>
        </w:tabs>
        <w:ind w:right="-153"/>
        <w:jc w:val="both"/>
      </w:pPr>
    </w:p>
    <w:p w14:paraId="5067B14E" w14:textId="77777777" w:rsidR="00E42CD7" w:rsidRDefault="00E42CD7">
      <w:pPr>
        <w:tabs>
          <w:tab w:val="right" w:pos="9180"/>
          <w:tab w:val="left" w:pos="9720"/>
        </w:tabs>
        <w:ind w:right="-153"/>
        <w:jc w:val="both"/>
      </w:pPr>
      <w:r>
        <w:t xml:space="preserve">1) </w:t>
      </w:r>
      <w:r>
        <w:rPr>
          <w:b/>
        </w:rPr>
        <w:t>???.INP</w:t>
      </w:r>
      <w:r>
        <w:t xml:space="preserve"> - The </w:t>
      </w:r>
      <w:r>
        <w:rPr>
          <w:b/>
        </w:rPr>
        <w:t>INP</w:t>
      </w:r>
      <w:r>
        <w:t xml:space="preserve">ut parameters for each code, where ??? is the name of the code. For example, the input parameters for </w:t>
      </w:r>
      <w:r>
        <w:rPr>
          <w:b/>
        </w:rPr>
        <w:t>RECENT</w:t>
      </w:r>
      <w:r>
        <w:t xml:space="preserve"> are in a file named </w:t>
      </w:r>
      <w:r>
        <w:rPr>
          <w:b/>
        </w:rPr>
        <w:t>RECENT.INP</w:t>
      </w:r>
      <w:r>
        <w:t xml:space="preserve">. This name cannot be changed by input. Currently these input files are optional; if they are not present default values are used for all input parameters. </w:t>
      </w:r>
    </w:p>
    <w:p w14:paraId="3509CD36" w14:textId="77777777" w:rsidR="00E42CD7" w:rsidRDefault="00E42CD7">
      <w:pPr>
        <w:tabs>
          <w:tab w:val="right" w:pos="9180"/>
          <w:tab w:val="left" w:pos="9720"/>
        </w:tabs>
        <w:ind w:right="-153"/>
        <w:jc w:val="both"/>
      </w:pPr>
    </w:p>
    <w:p w14:paraId="54125C38" w14:textId="77777777" w:rsidR="00E42CD7" w:rsidRDefault="00E42CD7">
      <w:pPr>
        <w:tabs>
          <w:tab w:val="right" w:pos="9180"/>
          <w:tab w:val="left" w:pos="9720"/>
        </w:tabs>
        <w:ind w:right="-153"/>
        <w:jc w:val="both"/>
      </w:pPr>
      <w:r>
        <w:t xml:space="preserve">2) </w:t>
      </w:r>
      <w:r>
        <w:rPr>
          <w:b/>
        </w:rPr>
        <w:t>???.LST</w:t>
      </w:r>
      <w:r>
        <w:t xml:space="preserve"> - The output </w:t>
      </w:r>
      <w:r>
        <w:rPr>
          <w:b/>
        </w:rPr>
        <w:t>L</w:t>
      </w:r>
      <w:r>
        <w:t>i</w:t>
      </w:r>
      <w:r>
        <w:rPr>
          <w:b/>
        </w:rPr>
        <w:t>ST</w:t>
      </w:r>
      <w:r>
        <w:t xml:space="preserve">ing from each code, where ??? is the name of the code. For example, the output listing from </w:t>
      </w:r>
      <w:r>
        <w:rPr>
          <w:b/>
        </w:rPr>
        <w:t>RECENT</w:t>
      </w:r>
      <w:r>
        <w:t xml:space="preserve"> is in a file named </w:t>
      </w:r>
      <w:r>
        <w:rPr>
          <w:b/>
        </w:rPr>
        <w:t>RECENT.LST</w:t>
      </w:r>
      <w:r>
        <w:t xml:space="preserve">. This name cannot be changed by input.  </w:t>
      </w:r>
    </w:p>
    <w:p w14:paraId="5F68B4BF" w14:textId="77777777" w:rsidR="00E42CD7" w:rsidRDefault="00E42CD7">
      <w:pPr>
        <w:tabs>
          <w:tab w:val="right" w:pos="9180"/>
          <w:tab w:val="left" w:pos="9720"/>
        </w:tabs>
        <w:ind w:right="-153"/>
        <w:jc w:val="both"/>
      </w:pPr>
    </w:p>
    <w:p w14:paraId="4EEAEC83" w14:textId="77777777" w:rsidR="00E42CD7" w:rsidRDefault="00E42CD7">
      <w:pPr>
        <w:tabs>
          <w:tab w:val="right" w:pos="9180"/>
          <w:tab w:val="left" w:pos="9720"/>
        </w:tabs>
        <w:ind w:right="-153"/>
        <w:jc w:val="both"/>
      </w:pPr>
      <w:r>
        <w:t xml:space="preserve">3) </w:t>
      </w:r>
      <w:r>
        <w:rPr>
          <w:b/>
        </w:rPr>
        <w:t>???.IN</w:t>
      </w:r>
      <w:r>
        <w:t xml:space="preserve"> - ENDF formatted data to be read (</w:t>
      </w:r>
      <w:r>
        <w:rPr>
          <w:b/>
        </w:rPr>
        <w:t>IN</w:t>
      </w:r>
      <w:r>
        <w:t>put) b</w:t>
      </w:r>
      <w:r w:rsidR="00FA7D33">
        <w:t>y</w:t>
      </w:r>
      <w:r>
        <w:t xml:space="preserve"> each code, where ??? is the name of the code. For example, the ENDF/B data read by </w:t>
      </w:r>
      <w:r>
        <w:rPr>
          <w:b/>
        </w:rPr>
        <w:t>RECENT</w:t>
      </w:r>
      <w:r>
        <w:t xml:space="preserve"> are in a file named </w:t>
      </w:r>
      <w:r>
        <w:rPr>
          <w:b/>
        </w:rPr>
        <w:t>RECENT.IN</w:t>
      </w:r>
      <w:r>
        <w:t xml:space="preserve">. This name can be changed by input. </w:t>
      </w:r>
    </w:p>
    <w:p w14:paraId="2580315D" w14:textId="77777777" w:rsidR="00E42CD7" w:rsidRDefault="00E42CD7">
      <w:pPr>
        <w:tabs>
          <w:tab w:val="right" w:pos="9180"/>
          <w:tab w:val="left" w:pos="9720"/>
        </w:tabs>
        <w:ind w:right="-153"/>
        <w:jc w:val="both"/>
      </w:pPr>
    </w:p>
    <w:p w14:paraId="41F2731C" w14:textId="77777777" w:rsidR="00E42CD7" w:rsidRDefault="00E42CD7">
      <w:pPr>
        <w:tabs>
          <w:tab w:val="right" w:pos="9180"/>
          <w:tab w:val="left" w:pos="9720"/>
        </w:tabs>
        <w:ind w:right="-153"/>
        <w:jc w:val="both"/>
      </w:pPr>
      <w:r>
        <w:t xml:space="preserve">4) </w:t>
      </w:r>
      <w:r>
        <w:rPr>
          <w:b/>
        </w:rPr>
        <w:t>???.OUT</w:t>
      </w:r>
      <w:r>
        <w:t xml:space="preserve"> - ENDF formatted data written (</w:t>
      </w:r>
      <w:r>
        <w:rPr>
          <w:b/>
        </w:rPr>
        <w:t>OUT</w:t>
      </w:r>
      <w:r>
        <w:t>put) b</w:t>
      </w:r>
      <w:r w:rsidR="00FA7D33">
        <w:t>y</w:t>
      </w:r>
      <w:r>
        <w:t xml:space="preserve"> each code, where ??? is the name of the code. For example, the ENDF/B data written by </w:t>
      </w:r>
      <w:r>
        <w:rPr>
          <w:b/>
        </w:rPr>
        <w:t>RECENT</w:t>
      </w:r>
      <w:r>
        <w:t xml:space="preserve"> are in a file named </w:t>
      </w:r>
      <w:r>
        <w:rPr>
          <w:b/>
        </w:rPr>
        <w:t>RECENT.OUT</w:t>
      </w:r>
      <w:r>
        <w:t>. This name can be changed by input.</w:t>
      </w:r>
    </w:p>
    <w:p w14:paraId="0D36C71A" w14:textId="77777777" w:rsidR="00E42CD7" w:rsidRDefault="00E42CD7">
      <w:pPr>
        <w:tabs>
          <w:tab w:val="right" w:pos="9180"/>
          <w:tab w:val="left" w:pos="9720"/>
        </w:tabs>
        <w:ind w:right="-153"/>
        <w:jc w:val="both"/>
      </w:pPr>
    </w:p>
    <w:p w14:paraId="0980E054" w14:textId="77777777" w:rsidR="00E42CD7" w:rsidRDefault="00E42CD7">
      <w:pPr>
        <w:tabs>
          <w:tab w:val="right" w:pos="9180"/>
          <w:tab w:val="left" w:pos="9720"/>
        </w:tabs>
        <w:ind w:right="-153"/>
        <w:jc w:val="both"/>
      </w:pPr>
      <w:r>
        <w:t>The above simple filename conventions will allow you to easily remember for each code, where the input parameters and output report are located, as well as where the ENDF/B data that is read and written by the code are located.</w:t>
      </w:r>
    </w:p>
    <w:p w14:paraId="302AAC9D" w14:textId="77777777" w:rsidR="00E42CD7" w:rsidRDefault="00E42CD7">
      <w:pPr>
        <w:tabs>
          <w:tab w:val="right" w:pos="9180"/>
          <w:tab w:val="left" w:pos="9720"/>
        </w:tabs>
        <w:ind w:right="-153"/>
        <w:jc w:val="both"/>
      </w:pPr>
    </w:p>
    <w:p w14:paraId="702CE26B" w14:textId="77777777" w:rsidR="00E42CD7" w:rsidRDefault="00E42CD7">
      <w:pPr>
        <w:tabs>
          <w:tab w:val="center" w:pos="1440"/>
          <w:tab w:val="center" w:pos="2880"/>
          <w:tab w:val="center" w:pos="4320"/>
          <w:tab w:val="center" w:pos="5760"/>
          <w:tab w:val="right" w:pos="9180"/>
          <w:tab w:val="left" w:pos="9720"/>
        </w:tabs>
        <w:ind w:right="-153"/>
        <w:jc w:val="both"/>
      </w:pPr>
      <w:r>
        <w:t>By input you can change the filenames of the ENDF formatted data f</w:t>
      </w:r>
      <w:r w:rsidR="00802E2C">
        <w:t xml:space="preserve">iles; data read and/or written – the exception being </w:t>
      </w:r>
      <w:r w:rsidR="00802E2C" w:rsidRPr="00802E2C">
        <w:rPr>
          <w:b/>
        </w:rPr>
        <w:t>ENDF2C</w:t>
      </w:r>
      <w:r w:rsidR="00802E2C">
        <w:t xml:space="preserve"> which uses fixed names for the ENDF input and output fil</w:t>
      </w:r>
      <w:r w:rsidR="00821326">
        <w:t>enames = ENDFB.IN and ENDFB.OUT, and thus avoids the need for any input parameters.</w:t>
      </w:r>
    </w:p>
    <w:p w14:paraId="04F7057B" w14:textId="77777777" w:rsidR="00E42CD7" w:rsidRDefault="00E42CD7">
      <w:pPr>
        <w:tabs>
          <w:tab w:val="center" w:pos="1440"/>
          <w:tab w:val="center" w:pos="2880"/>
          <w:tab w:val="center" w:pos="4320"/>
          <w:tab w:val="center" w:pos="5760"/>
          <w:tab w:val="right" w:pos="9180"/>
          <w:tab w:val="left" w:pos="9720"/>
        </w:tabs>
        <w:ind w:right="-153"/>
        <w:jc w:val="both"/>
      </w:pPr>
    </w:p>
    <w:p w14:paraId="1399F4A9" w14:textId="77777777" w:rsidR="00E42CD7" w:rsidRDefault="00E42CD7">
      <w:pPr>
        <w:tabs>
          <w:tab w:val="center" w:pos="1440"/>
          <w:tab w:val="center" w:pos="2880"/>
          <w:tab w:val="center" w:pos="4320"/>
          <w:tab w:val="center" w:pos="5760"/>
          <w:tab w:val="right" w:pos="9180"/>
          <w:tab w:val="left" w:pos="9720"/>
        </w:tabs>
        <w:ind w:right="-153"/>
        <w:jc w:val="both"/>
      </w:pPr>
      <w:r>
        <w:t xml:space="preserve">If you input blank filenames the codes will use the default names (described above). </w:t>
      </w:r>
    </w:p>
    <w:p w14:paraId="144BBAFC" w14:textId="77777777" w:rsidR="00E42CD7" w:rsidRDefault="00E42CD7">
      <w:pPr>
        <w:tabs>
          <w:tab w:val="center" w:pos="1440"/>
          <w:tab w:val="center" w:pos="2880"/>
          <w:tab w:val="center" w:pos="4320"/>
          <w:tab w:val="center" w:pos="5760"/>
          <w:tab w:val="right" w:pos="9180"/>
          <w:tab w:val="left" w:pos="9720"/>
        </w:tabs>
        <w:ind w:right="-153"/>
        <w:jc w:val="both"/>
      </w:pPr>
    </w:p>
    <w:p w14:paraId="385102E1" w14:textId="77777777" w:rsidR="00E42CD7" w:rsidRDefault="00E42CD7">
      <w:pPr>
        <w:tabs>
          <w:tab w:val="center" w:pos="1440"/>
          <w:tab w:val="center" w:pos="2880"/>
          <w:tab w:val="center" w:pos="4320"/>
          <w:tab w:val="center" w:pos="5760"/>
          <w:tab w:val="right" w:pos="9180"/>
          <w:tab w:val="left" w:pos="9720"/>
        </w:tabs>
        <w:ind w:right="-153"/>
        <w:jc w:val="both"/>
      </w:pPr>
      <w:r>
        <w:t>If you input anything else, the code will use the filenames you have defined. Variable filenam</w:t>
      </w:r>
      <w:r w:rsidR="008850A6">
        <w:t>es for each code can be up to 72</w:t>
      </w:r>
      <w:r>
        <w:t xml:space="preserve"> characters long. This allows you to specify directory structures, so that you can store your ENDF/B data in some rational way within a directory file structure.</w:t>
      </w:r>
    </w:p>
    <w:p w14:paraId="16E84776" w14:textId="77777777" w:rsidR="00E42CD7" w:rsidRDefault="00E42CD7">
      <w:pPr>
        <w:tabs>
          <w:tab w:val="center" w:pos="1440"/>
          <w:tab w:val="center" w:pos="2880"/>
          <w:tab w:val="center" w:pos="4320"/>
          <w:tab w:val="center" w:pos="5760"/>
          <w:tab w:val="right" w:pos="9180"/>
          <w:tab w:val="left" w:pos="9720"/>
        </w:tabs>
        <w:ind w:right="-153"/>
        <w:jc w:val="both"/>
      </w:pPr>
    </w:p>
    <w:p w14:paraId="680A258C" w14:textId="77777777" w:rsidR="00E42CD7" w:rsidRDefault="00E42CD7">
      <w:pPr>
        <w:tabs>
          <w:tab w:val="center" w:pos="1440"/>
          <w:tab w:val="center" w:pos="2880"/>
          <w:tab w:val="center" w:pos="4320"/>
          <w:tab w:val="center" w:pos="5760"/>
          <w:tab w:val="right" w:pos="9180"/>
          <w:tab w:val="left" w:pos="9720"/>
        </w:tabs>
        <w:ind w:right="-153"/>
        <w:jc w:val="both"/>
      </w:pPr>
      <w:r>
        <w:t xml:space="preserve">For </w:t>
      </w:r>
      <w:r w:rsidR="00784AEB">
        <w:t>example,</w:t>
      </w:r>
      <w:r>
        <w:t xml:space="preserve"> if you store </w:t>
      </w:r>
      <w:r w:rsidR="00784AEB">
        <w:t>all</w:t>
      </w:r>
      <w:r>
        <w:t xml:space="preserve"> the ENDF/B-VI</w:t>
      </w:r>
      <w:r w:rsidR="008850A6">
        <w:t>I</w:t>
      </w:r>
      <w:r>
        <w:t xml:space="preserve"> data f</w:t>
      </w:r>
      <w:r w:rsidR="008850A6">
        <w:t>iles in a directory named ENDFB</w:t>
      </w:r>
      <w:r w:rsidR="00916F72">
        <w:t>8</w:t>
      </w:r>
      <w:r>
        <w:t xml:space="preserve">, the following input filename used with </w:t>
      </w:r>
      <w:r>
        <w:rPr>
          <w:b/>
        </w:rPr>
        <w:t xml:space="preserve">linear </w:t>
      </w:r>
      <w:r>
        <w:t>will read a file named za092238 on an IBM-PC,</w:t>
      </w:r>
    </w:p>
    <w:p w14:paraId="684F6817" w14:textId="77777777" w:rsidR="00E42CD7" w:rsidRDefault="00E42CD7">
      <w:pPr>
        <w:tabs>
          <w:tab w:val="center" w:pos="1440"/>
          <w:tab w:val="center" w:pos="2880"/>
          <w:tab w:val="center" w:pos="4320"/>
          <w:tab w:val="center" w:pos="5760"/>
          <w:tab w:val="right" w:pos="9180"/>
          <w:tab w:val="left" w:pos="9720"/>
        </w:tabs>
        <w:ind w:right="-153"/>
        <w:jc w:val="both"/>
      </w:pPr>
    </w:p>
    <w:p w14:paraId="49591A57" w14:textId="77777777" w:rsidR="00E42CD7" w:rsidRDefault="008850A6">
      <w:pPr>
        <w:tabs>
          <w:tab w:val="center" w:pos="1440"/>
          <w:tab w:val="center" w:pos="2880"/>
          <w:tab w:val="center" w:pos="4320"/>
          <w:tab w:val="center" w:pos="5760"/>
          <w:tab w:val="right" w:pos="9180"/>
          <w:tab w:val="left" w:pos="9720"/>
        </w:tabs>
        <w:ind w:right="-153"/>
        <w:jc w:val="both"/>
      </w:pPr>
      <w:r>
        <w:t>\ENDFB</w:t>
      </w:r>
      <w:r w:rsidR="00916F72">
        <w:t>8</w:t>
      </w:r>
      <w:r w:rsidR="00E42CD7">
        <w:t>\ORIGINAL\za092238</w:t>
      </w:r>
    </w:p>
    <w:p w14:paraId="7A54493A" w14:textId="77777777" w:rsidR="00E42CD7" w:rsidRDefault="00E42CD7">
      <w:pPr>
        <w:tabs>
          <w:tab w:val="center" w:pos="1440"/>
          <w:tab w:val="center" w:pos="2880"/>
          <w:tab w:val="center" w:pos="4320"/>
          <w:tab w:val="center" w:pos="5760"/>
          <w:tab w:val="right" w:pos="9180"/>
          <w:tab w:val="left" w:pos="9720"/>
        </w:tabs>
        <w:ind w:right="-153"/>
        <w:jc w:val="both"/>
      </w:pPr>
    </w:p>
    <w:p w14:paraId="0E8A3D2B" w14:textId="77777777" w:rsidR="00E42CD7" w:rsidRDefault="00E42CD7">
      <w:pPr>
        <w:tabs>
          <w:tab w:val="center" w:pos="1440"/>
          <w:tab w:val="center" w:pos="2880"/>
          <w:tab w:val="center" w:pos="4320"/>
          <w:tab w:val="center" w:pos="5760"/>
          <w:tab w:val="right" w:pos="9180"/>
          <w:tab w:val="left" w:pos="9720"/>
        </w:tabs>
        <w:ind w:right="-153"/>
        <w:jc w:val="both"/>
      </w:pPr>
      <w:r>
        <w:t xml:space="preserve">or on a </w:t>
      </w:r>
      <w:r w:rsidR="00D269D8">
        <w:t>UNIX</w:t>
      </w:r>
      <w:r>
        <w:t xml:space="preserve"> workstation,</w:t>
      </w:r>
    </w:p>
    <w:p w14:paraId="68596147" w14:textId="77777777" w:rsidR="00E42CD7" w:rsidRDefault="00E42CD7">
      <w:pPr>
        <w:tabs>
          <w:tab w:val="center" w:pos="1440"/>
          <w:tab w:val="center" w:pos="2880"/>
          <w:tab w:val="center" w:pos="4320"/>
          <w:tab w:val="center" w:pos="5760"/>
          <w:tab w:val="right" w:pos="9180"/>
          <w:tab w:val="left" w:pos="9720"/>
        </w:tabs>
        <w:ind w:right="-153"/>
        <w:jc w:val="both"/>
      </w:pPr>
    </w:p>
    <w:p w14:paraId="47F5C5A5" w14:textId="77777777" w:rsidR="00E42CD7" w:rsidRDefault="008850A6">
      <w:pPr>
        <w:tabs>
          <w:tab w:val="center" w:pos="1440"/>
          <w:tab w:val="center" w:pos="2880"/>
          <w:tab w:val="center" w:pos="4320"/>
          <w:tab w:val="center" w:pos="5760"/>
          <w:tab w:val="right" w:pos="9180"/>
          <w:tab w:val="left" w:pos="9720"/>
        </w:tabs>
        <w:ind w:right="-153"/>
      </w:pPr>
      <w:r>
        <w:t>/ENDFB</w:t>
      </w:r>
      <w:r w:rsidR="00916F72">
        <w:t>8</w:t>
      </w:r>
      <w:r w:rsidR="00E42CD7">
        <w:t>/ORIGINAL/za092238</w:t>
      </w:r>
    </w:p>
    <w:p w14:paraId="3AAC3783" w14:textId="77777777" w:rsidR="00E42CD7" w:rsidRDefault="00E42CD7">
      <w:pPr>
        <w:tabs>
          <w:tab w:val="center" w:pos="1440"/>
          <w:tab w:val="center" w:pos="2880"/>
          <w:tab w:val="center" w:pos="4320"/>
          <w:tab w:val="center" w:pos="5760"/>
          <w:tab w:val="right" w:pos="9180"/>
          <w:tab w:val="left" w:pos="9720"/>
        </w:tabs>
        <w:ind w:right="-153"/>
        <w:jc w:val="both"/>
      </w:pPr>
    </w:p>
    <w:p w14:paraId="7BDA7DFE" w14:textId="77777777" w:rsidR="00E42CD7" w:rsidRDefault="00E42CD7">
      <w:pPr>
        <w:tabs>
          <w:tab w:val="center" w:pos="1440"/>
          <w:tab w:val="center" w:pos="2880"/>
          <w:tab w:val="center" w:pos="4320"/>
          <w:tab w:val="center" w:pos="5760"/>
          <w:tab w:val="right" w:pos="9180"/>
          <w:tab w:val="left" w:pos="9720"/>
        </w:tabs>
        <w:ind w:right="-153"/>
        <w:jc w:val="both"/>
      </w:pPr>
      <w:r>
        <w:rPr>
          <w:b/>
        </w:rPr>
        <w:t>Warning</w:t>
      </w:r>
      <w:r w:rsidR="00D269D8">
        <w:t xml:space="preserve"> - generally on UNIX</w:t>
      </w:r>
      <w:r>
        <w:t xml:space="preserve"> workstations you will have to include the complete path to files. For example, the path to my files on my workstation may be /home/pd11/cullen, in which case my filename should be,</w:t>
      </w:r>
    </w:p>
    <w:p w14:paraId="08207E93" w14:textId="77777777" w:rsidR="00E42CD7" w:rsidRDefault="00E42CD7">
      <w:pPr>
        <w:tabs>
          <w:tab w:val="center" w:pos="1440"/>
          <w:tab w:val="center" w:pos="2880"/>
          <w:tab w:val="center" w:pos="4320"/>
          <w:tab w:val="center" w:pos="5760"/>
          <w:tab w:val="right" w:pos="9180"/>
          <w:tab w:val="left" w:pos="9720"/>
        </w:tabs>
        <w:ind w:right="-153"/>
        <w:jc w:val="both"/>
      </w:pPr>
    </w:p>
    <w:p w14:paraId="61A48645" w14:textId="77777777" w:rsidR="00E42CD7" w:rsidRDefault="008850A6">
      <w:pPr>
        <w:tabs>
          <w:tab w:val="center" w:pos="1440"/>
          <w:tab w:val="center" w:pos="2880"/>
          <w:tab w:val="center" w:pos="4320"/>
          <w:tab w:val="center" w:pos="5760"/>
          <w:tab w:val="right" w:pos="9180"/>
          <w:tab w:val="left" w:pos="9720"/>
        </w:tabs>
        <w:ind w:right="-153"/>
      </w:pPr>
      <w:r>
        <w:t>/home/pd11/cullen/ENDFB</w:t>
      </w:r>
      <w:r w:rsidR="00916F72">
        <w:t>8</w:t>
      </w:r>
      <w:r w:rsidR="00E42CD7">
        <w:t>/ORIGINAL/za092238</w:t>
      </w:r>
    </w:p>
    <w:p w14:paraId="7FC00018" w14:textId="77777777" w:rsidR="00E42CD7" w:rsidRDefault="00E42CD7">
      <w:pPr>
        <w:tabs>
          <w:tab w:val="center" w:pos="1440"/>
          <w:tab w:val="center" w:pos="2880"/>
          <w:tab w:val="center" w:pos="4320"/>
          <w:tab w:val="center" w:pos="5760"/>
          <w:tab w:val="right" w:pos="9180"/>
          <w:tab w:val="left" w:pos="9720"/>
        </w:tabs>
        <w:ind w:right="-153"/>
        <w:jc w:val="both"/>
      </w:pPr>
    </w:p>
    <w:p w14:paraId="03D0A2AA" w14:textId="77777777" w:rsidR="00E42CD7" w:rsidRDefault="00E42CD7">
      <w:pPr>
        <w:tabs>
          <w:tab w:val="center" w:pos="1440"/>
          <w:tab w:val="center" w:pos="2880"/>
          <w:tab w:val="center" w:pos="4320"/>
          <w:tab w:val="center" w:pos="5760"/>
          <w:tab w:val="right" w:pos="9180"/>
          <w:tab w:val="left" w:pos="9720"/>
        </w:tabs>
        <w:ind w:right="-153"/>
        <w:jc w:val="both"/>
      </w:pPr>
      <w:r>
        <w:t>The ability to directly reference file structures is a very powerful facility that you should not overlook in organizing your ENDF/B data.</w:t>
      </w:r>
    </w:p>
    <w:p w14:paraId="75FD16AA" w14:textId="77777777" w:rsidR="00E42CD7" w:rsidRDefault="00E42CD7">
      <w:pPr>
        <w:tabs>
          <w:tab w:val="center" w:pos="1440"/>
          <w:tab w:val="center" w:pos="2880"/>
          <w:tab w:val="center" w:pos="4320"/>
          <w:tab w:val="center" w:pos="5760"/>
          <w:tab w:val="right" w:pos="9180"/>
          <w:tab w:val="left" w:pos="9720"/>
        </w:tabs>
        <w:ind w:right="-153"/>
      </w:pPr>
    </w:p>
    <w:p w14:paraId="095B7FD5" w14:textId="77777777" w:rsidR="00423628" w:rsidRDefault="00423628">
      <w:pPr>
        <w:rPr>
          <w:b/>
        </w:rPr>
      </w:pPr>
      <w:r>
        <w:rPr>
          <w:b/>
        </w:rPr>
        <w:br w:type="page"/>
      </w:r>
    </w:p>
    <w:p w14:paraId="1643BC76" w14:textId="77777777" w:rsidR="00E42CD7" w:rsidRPr="004D076B" w:rsidRDefault="004D076B" w:rsidP="004D076B">
      <w:pPr>
        <w:pStyle w:val="Heading2"/>
        <w:tabs>
          <w:tab w:val="left" w:pos="567"/>
        </w:tabs>
      </w:pPr>
      <w:bookmarkStart w:id="76" w:name="_Toc517269440"/>
      <w:bookmarkStart w:id="77" w:name="_Toc517269724"/>
      <w:r w:rsidRPr="004D076B">
        <w:lastRenderedPageBreak/>
        <w:t xml:space="preserve">9.3. </w:t>
      </w:r>
      <w:r w:rsidRPr="004D076B">
        <w:tab/>
      </w:r>
      <w:r w:rsidR="00E42CD7" w:rsidRPr="004D076B">
        <w:t>Brief Description</w:t>
      </w:r>
      <w:r w:rsidR="00802E2C" w:rsidRPr="004D076B">
        <w:t xml:space="preserve"> (in</w:t>
      </w:r>
      <w:r w:rsidR="00860330" w:rsidRPr="004D076B">
        <w:t xml:space="preserve"> the recommended order to use)</w:t>
      </w:r>
      <w:bookmarkEnd w:id="76"/>
      <w:bookmarkEnd w:id="77"/>
    </w:p>
    <w:p w14:paraId="3FA1C98B" w14:textId="77777777" w:rsidR="00E42CD7" w:rsidRDefault="00E42CD7">
      <w:pPr>
        <w:tabs>
          <w:tab w:val="center" w:pos="1440"/>
          <w:tab w:val="center" w:pos="2880"/>
          <w:tab w:val="center" w:pos="4320"/>
          <w:tab w:val="center" w:pos="5760"/>
          <w:tab w:val="right" w:pos="9180"/>
          <w:tab w:val="left" w:pos="9720"/>
        </w:tabs>
        <w:ind w:right="-153"/>
        <w:rPr>
          <w:b/>
        </w:rPr>
      </w:pPr>
    </w:p>
    <w:p w14:paraId="3CBDA8B2" w14:textId="77777777" w:rsidR="00860330" w:rsidRDefault="00860330">
      <w:pPr>
        <w:pStyle w:val="Footer"/>
        <w:tabs>
          <w:tab w:val="center" w:pos="1350"/>
          <w:tab w:val="center" w:pos="2880"/>
          <w:tab w:val="center" w:pos="5760"/>
          <w:tab w:val="right" w:pos="9180"/>
          <w:tab w:val="left" w:pos="9720"/>
        </w:tabs>
        <w:ind w:right="-957"/>
      </w:pPr>
      <w:r>
        <w:t>Endf2c</w:t>
      </w:r>
      <w:r>
        <w:tab/>
        <w:t xml:space="preserve">           - Convert ENDF data to FORTRAN, C and C++, compatible form  </w:t>
      </w:r>
    </w:p>
    <w:p w14:paraId="52FD8E47" w14:textId="77777777" w:rsidR="00E42CD7" w:rsidRDefault="00E42CD7">
      <w:pPr>
        <w:pStyle w:val="Footer"/>
        <w:tabs>
          <w:tab w:val="center" w:pos="1350"/>
          <w:tab w:val="center" w:pos="2880"/>
          <w:tab w:val="center" w:pos="5760"/>
          <w:tab w:val="right" w:pos="9180"/>
          <w:tab w:val="left" w:pos="9720"/>
        </w:tabs>
        <w:ind w:right="-957"/>
      </w:pPr>
      <w:r>
        <w:t xml:space="preserve">Linear            </w:t>
      </w:r>
      <w:r>
        <w:tab/>
        <w:t>- Linearize cross sections</w:t>
      </w:r>
    </w:p>
    <w:p w14:paraId="64481CEC" w14:textId="77777777" w:rsidR="00E42CD7" w:rsidRDefault="00E42CD7">
      <w:pPr>
        <w:tabs>
          <w:tab w:val="center" w:pos="1350"/>
          <w:tab w:val="center" w:pos="2880"/>
          <w:tab w:val="center" w:pos="4320"/>
          <w:tab w:val="center" w:pos="5760"/>
          <w:tab w:val="right" w:pos="9180"/>
          <w:tab w:val="left" w:pos="9720"/>
        </w:tabs>
        <w:ind w:right="-957"/>
      </w:pPr>
      <w:r>
        <w:t>Recent</w:t>
      </w:r>
      <w:r>
        <w:tab/>
      </w:r>
      <w:r>
        <w:tab/>
        <w:t>- Reconstruct cross sections from resonance parameters</w:t>
      </w:r>
    </w:p>
    <w:p w14:paraId="3D8A6F7D" w14:textId="77777777" w:rsidR="00E42CD7" w:rsidRDefault="00E42CD7">
      <w:pPr>
        <w:tabs>
          <w:tab w:val="center" w:pos="1350"/>
          <w:tab w:val="center" w:pos="2880"/>
          <w:tab w:val="center" w:pos="4320"/>
          <w:tab w:val="center" w:pos="5760"/>
          <w:tab w:val="right" w:pos="9180"/>
          <w:tab w:val="left" w:pos="9720"/>
        </w:tabs>
        <w:ind w:right="-957"/>
      </w:pPr>
      <w:r>
        <w:t>Sigma1</w:t>
      </w:r>
      <w:r>
        <w:tab/>
      </w:r>
      <w:r>
        <w:tab/>
        <w:t>- Doppler broaden cross sections</w:t>
      </w:r>
    </w:p>
    <w:p w14:paraId="02E3DB84" w14:textId="77777777" w:rsidR="00E42CD7" w:rsidRDefault="00E42CD7">
      <w:pPr>
        <w:tabs>
          <w:tab w:val="center" w:pos="1350"/>
          <w:tab w:val="center" w:pos="2880"/>
          <w:tab w:val="center" w:pos="4320"/>
          <w:tab w:val="center" w:pos="5760"/>
          <w:tab w:val="right" w:pos="9180"/>
          <w:tab w:val="left" w:pos="9720"/>
        </w:tabs>
        <w:ind w:right="-957"/>
      </w:pPr>
      <w:r>
        <w:t>Activate</w:t>
      </w:r>
      <w:r>
        <w:tab/>
        <w:t xml:space="preserve">         - Generate activation cross sections (MF=10) from MF=3 and 9 data</w:t>
      </w:r>
    </w:p>
    <w:p w14:paraId="7A6906E7" w14:textId="77777777" w:rsidR="00E42CD7" w:rsidRDefault="00E42CD7">
      <w:pPr>
        <w:tabs>
          <w:tab w:val="center" w:pos="1350"/>
          <w:tab w:val="center" w:pos="2880"/>
          <w:tab w:val="center" w:pos="4320"/>
          <w:tab w:val="center" w:pos="5760"/>
          <w:tab w:val="right" w:pos="9180"/>
          <w:tab w:val="left" w:pos="9720"/>
        </w:tabs>
        <w:ind w:right="-957"/>
      </w:pPr>
      <w:r>
        <w:t>Legend</w:t>
      </w:r>
      <w:r>
        <w:tab/>
      </w:r>
      <w:r>
        <w:tab/>
        <w:t>- Calculate/correct angular distributions</w:t>
      </w:r>
    </w:p>
    <w:p w14:paraId="2A3AD5B7" w14:textId="77777777" w:rsidR="00E42CD7" w:rsidRDefault="00E42CD7">
      <w:pPr>
        <w:tabs>
          <w:tab w:val="center" w:pos="1350"/>
          <w:tab w:val="center" w:pos="2880"/>
          <w:tab w:val="center" w:pos="4320"/>
          <w:tab w:val="center" w:pos="5760"/>
          <w:tab w:val="right" w:pos="9180"/>
          <w:tab w:val="left" w:pos="9720"/>
        </w:tabs>
        <w:ind w:right="-957"/>
      </w:pPr>
      <w:r>
        <w:t>Sixpak</w:t>
      </w:r>
      <w:r>
        <w:tab/>
      </w:r>
      <w:r>
        <w:tab/>
        <w:t>- Convert double differential data (MF=6) to single differential</w:t>
      </w:r>
    </w:p>
    <w:p w14:paraId="2E259962" w14:textId="77777777" w:rsidR="00F435EA" w:rsidRDefault="00F435EA">
      <w:pPr>
        <w:tabs>
          <w:tab w:val="center" w:pos="1350"/>
          <w:tab w:val="center" w:pos="2880"/>
          <w:tab w:val="center" w:pos="4320"/>
          <w:tab w:val="center" w:pos="5760"/>
          <w:tab w:val="right" w:pos="9180"/>
          <w:tab w:val="left" w:pos="9720"/>
        </w:tabs>
        <w:ind w:right="-957"/>
      </w:pPr>
      <w:r>
        <w:t>Spectra          -  Convert model and general tabulation to linearized spectra (MF=5)</w:t>
      </w:r>
    </w:p>
    <w:p w14:paraId="737A1E83" w14:textId="77777777" w:rsidR="00E42CD7" w:rsidRDefault="00E42CD7">
      <w:pPr>
        <w:tabs>
          <w:tab w:val="center" w:pos="1350"/>
          <w:tab w:val="center" w:pos="2880"/>
          <w:tab w:val="center" w:pos="4320"/>
          <w:tab w:val="center" w:pos="5760"/>
          <w:tab w:val="right" w:pos="9180"/>
          <w:tab w:val="left" w:pos="9720"/>
        </w:tabs>
        <w:ind w:right="-957"/>
      </w:pPr>
      <w:r>
        <w:t>Fixup</w:t>
      </w:r>
      <w:r>
        <w:tab/>
      </w:r>
      <w:r>
        <w:tab/>
        <w:t>- Correct format and cross sections, define cross sections by summation</w:t>
      </w:r>
    </w:p>
    <w:p w14:paraId="2EF18698" w14:textId="77777777" w:rsidR="00E42CD7" w:rsidRDefault="00E42CD7">
      <w:pPr>
        <w:tabs>
          <w:tab w:val="center" w:pos="1350"/>
          <w:tab w:val="center" w:pos="2880"/>
          <w:tab w:val="center" w:pos="4320"/>
          <w:tab w:val="center" w:pos="5760"/>
          <w:tab w:val="right" w:pos="9180"/>
          <w:tab w:val="left" w:pos="9720"/>
        </w:tabs>
        <w:ind w:right="-957"/>
      </w:pPr>
      <w:r>
        <w:t>Dictin</w:t>
      </w:r>
      <w:r>
        <w:tab/>
      </w:r>
      <w:r>
        <w:tab/>
        <w:t>- Create reaction dictionary (MF=1, MT=451)</w:t>
      </w:r>
    </w:p>
    <w:p w14:paraId="02C54A91" w14:textId="77777777" w:rsidR="00E42CD7" w:rsidRDefault="00E42CD7">
      <w:pPr>
        <w:tabs>
          <w:tab w:val="center" w:pos="1350"/>
          <w:tab w:val="center" w:pos="2880"/>
          <w:tab w:val="center" w:pos="4320"/>
          <w:tab w:val="center" w:pos="5760"/>
          <w:tab w:val="right" w:pos="9180"/>
          <w:tab w:val="left" w:pos="9720"/>
        </w:tabs>
        <w:ind w:right="-957"/>
      </w:pPr>
      <w:r>
        <w:t>Merger           - Retrieve and/or Merge evaluated data</w:t>
      </w:r>
    </w:p>
    <w:p w14:paraId="65CA4BE1" w14:textId="77777777" w:rsidR="00E42CD7" w:rsidRDefault="00E42CD7">
      <w:pPr>
        <w:tabs>
          <w:tab w:val="center" w:pos="1350"/>
          <w:tab w:val="center" w:pos="2880"/>
          <w:tab w:val="center" w:pos="4320"/>
          <w:tab w:val="center" w:pos="5760"/>
          <w:tab w:val="right" w:pos="9180"/>
          <w:tab w:val="left" w:pos="9720"/>
        </w:tabs>
        <w:ind w:right="-957"/>
      </w:pPr>
      <w:r>
        <w:t>Groupie</w:t>
      </w:r>
      <w:r>
        <w:tab/>
      </w:r>
      <w:r>
        <w:tab/>
        <w:t>- Calculate group averages and multi-band parameters</w:t>
      </w:r>
    </w:p>
    <w:p w14:paraId="1CCDE137" w14:textId="77777777" w:rsidR="00E42CD7" w:rsidRDefault="00E42CD7">
      <w:pPr>
        <w:tabs>
          <w:tab w:val="center" w:pos="1350"/>
          <w:tab w:val="center" w:pos="2880"/>
          <w:tab w:val="center" w:pos="4320"/>
          <w:tab w:val="center" w:pos="5760"/>
          <w:tab w:val="right" w:pos="9180"/>
          <w:tab w:val="left" w:pos="9720"/>
        </w:tabs>
        <w:ind w:right="-957"/>
      </w:pPr>
      <w:r>
        <w:t>Complot</w:t>
      </w:r>
      <w:r>
        <w:tab/>
      </w:r>
      <w:r>
        <w:tab/>
        <w:t>- Plot comparisons of cross sections (MF=3, 23); Comhard for hardcopy</w:t>
      </w:r>
    </w:p>
    <w:p w14:paraId="2145C9BB" w14:textId="77777777" w:rsidR="00E42CD7" w:rsidRDefault="00E42CD7">
      <w:pPr>
        <w:tabs>
          <w:tab w:val="center" w:pos="1350"/>
          <w:tab w:val="center" w:pos="2880"/>
          <w:tab w:val="center" w:pos="4320"/>
          <w:tab w:val="center" w:pos="5760"/>
          <w:tab w:val="right" w:pos="9180"/>
          <w:tab w:val="left" w:pos="9720"/>
        </w:tabs>
        <w:ind w:right="-957"/>
      </w:pPr>
      <w:r>
        <w:t>Evalplot</w:t>
      </w:r>
      <w:r>
        <w:tab/>
      </w:r>
      <w:r>
        <w:tab/>
        <w:t>- Plot evaluated data (MF=3, 4, 5, 23, 27); Evalhard for hardcopy</w:t>
      </w:r>
    </w:p>
    <w:p w14:paraId="0D58E11B" w14:textId="77777777" w:rsidR="00E42CD7" w:rsidRDefault="00E42CD7">
      <w:pPr>
        <w:tabs>
          <w:tab w:val="center" w:pos="1350"/>
          <w:tab w:val="center" w:pos="2880"/>
          <w:tab w:val="center" w:pos="4320"/>
          <w:tab w:val="center" w:pos="5760"/>
          <w:tab w:val="right" w:pos="9180"/>
          <w:tab w:val="left" w:pos="9720"/>
        </w:tabs>
        <w:ind w:right="-957"/>
      </w:pPr>
      <w:r>
        <w:t>Mixer</w:t>
      </w:r>
      <w:r>
        <w:tab/>
      </w:r>
      <w:r>
        <w:tab/>
        <w:t>- Calculate mixtures of cross sections</w:t>
      </w:r>
    </w:p>
    <w:p w14:paraId="25C077F1" w14:textId="77777777" w:rsidR="00E42CD7" w:rsidRDefault="00E42CD7">
      <w:pPr>
        <w:tabs>
          <w:tab w:val="center" w:pos="1350"/>
          <w:tab w:val="center" w:pos="2880"/>
          <w:tab w:val="center" w:pos="4320"/>
          <w:tab w:val="center" w:pos="5760"/>
          <w:tab w:val="right" w:pos="9180"/>
          <w:tab w:val="left" w:pos="9720"/>
        </w:tabs>
        <w:ind w:right="-957"/>
      </w:pPr>
      <w:r>
        <w:t>Virgin</w:t>
      </w:r>
      <w:r>
        <w:tab/>
      </w:r>
      <w:r>
        <w:tab/>
        <w:t>- Calculated transmitted uncollided (virgin) flux and reactions</w:t>
      </w:r>
    </w:p>
    <w:p w14:paraId="63C615B1" w14:textId="77777777" w:rsidR="00E42CD7" w:rsidRDefault="00E42CD7">
      <w:pPr>
        <w:tabs>
          <w:tab w:val="center" w:pos="1350"/>
          <w:tab w:val="center" w:pos="2880"/>
          <w:tab w:val="center" w:pos="4320"/>
          <w:tab w:val="center" w:pos="5760"/>
          <w:tab w:val="right" w:pos="9180"/>
          <w:tab w:val="left" w:pos="9720"/>
        </w:tabs>
        <w:ind w:right="-957"/>
      </w:pPr>
      <w:r>
        <w:t>Convert</w:t>
      </w:r>
      <w:r>
        <w:tab/>
      </w:r>
      <w:r>
        <w:tab/>
        <w:t>- Convert codes for computer/precision/compiler</w:t>
      </w:r>
    </w:p>
    <w:p w14:paraId="413B0988" w14:textId="77777777" w:rsidR="00E42CD7" w:rsidRDefault="00E42CD7">
      <w:pPr>
        <w:tabs>
          <w:tab w:val="center" w:pos="1350"/>
          <w:tab w:val="center" w:pos="2880"/>
          <w:tab w:val="center" w:pos="4320"/>
          <w:tab w:val="center" w:pos="5760"/>
          <w:tab w:val="right" w:pos="9180"/>
          <w:tab w:val="left" w:pos="9720"/>
        </w:tabs>
        <w:ind w:right="-957"/>
      </w:pPr>
      <w:r>
        <w:t>Relabel</w:t>
      </w:r>
      <w:r>
        <w:tab/>
      </w:r>
      <w:r>
        <w:tab/>
        <w:t xml:space="preserve">- Relabel and sequence programs  </w:t>
      </w:r>
    </w:p>
    <w:p w14:paraId="10E98545" w14:textId="77777777" w:rsidR="00E42CD7" w:rsidRDefault="00E42CD7">
      <w:pPr>
        <w:tabs>
          <w:tab w:val="center" w:pos="1350"/>
          <w:tab w:val="center" w:pos="2880"/>
          <w:tab w:val="center" w:pos="4320"/>
          <w:tab w:val="center" w:pos="5760"/>
          <w:tab w:val="right" w:pos="9180"/>
          <w:tab w:val="left" w:pos="9720"/>
        </w:tabs>
        <w:ind w:right="-153"/>
        <w:jc w:val="both"/>
      </w:pPr>
    </w:p>
    <w:p w14:paraId="69AA59E4" w14:textId="77777777" w:rsidR="00E42CD7" w:rsidRPr="004D076B" w:rsidRDefault="004D076B" w:rsidP="004D076B">
      <w:pPr>
        <w:pStyle w:val="Heading2"/>
        <w:tabs>
          <w:tab w:val="left" w:pos="567"/>
        </w:tabs>
      </w:pPr>
      <w:bookmarkStart w:id="78" w:name="_Toc517269441"/>
      <w:bookmarkStart w:id="79" w:name="_Toc517269725"/>
      <w:r w:rsidRPr="004D076B">
        <w:t xml:space="preserve">9.4. </w:t>
      </w:r>
      <w:r>
        <w:tab/>
      </w:r>
      <w:r w:rsidR="00E42CD7" w:rsidRPr="004D076B">
        <w:t>Detailed Description</w:t>
      </w:r>
      <w:bookmarkEnd w:id="78"/>
      <w:bookmarkEnd w:id="79"/>
    </w:p>
    <w:p w14:paraId="47477803" w14:textId="77777777" w:rsidR="00E42CD7" w:rsidRDefault="00E42CD7" w:rsidP="0056747F">
      <w:pPr>
        <w:tabs>
          <w:tab w:val="center" w:pos="1440"/>
          <w:tab w:val="center" w:pos="2880"/>
          <w:tab w:val="center" w:pos="4320"/>
          <w:tab w:val="center" w:pos="5760"/>
          <w:tab w:val="right" w:pos="9180"/>
          <w:tab w:val="left" w:pos="9720"/>
        </w:tabs>
        <w:ind w:right="-153"/>
        <w:jc w:val="both"/>
      </w:pPr>
      <w:r>
        <w:t>The codes can be used to: 1) extensively check and correct evaluated data prior to using them in applications</w:t>
      </w:r>
      <w:r w:rsidR="00D269D8">
        <w:t>, particularly using graphics</w:t>
      </w:r>
      <w:r>
        <w:t>, 2) pre-process the data into a form that will make subsequ</w:t>
      </w:r>
      <w:r w:rsidR="00D269D8">
        <w:t xml:space="preserve">ent use of the data much easier, e.g., a processing code can avoid having to start from an original evaluation, and instead start processing PREPRO output where the data has been linearized, resonance contribution added, and cross sections Doppler broaden.   </w:t>
      </w:r>
    </w:p>
    <w:p w14:paraId="1BD3F26B" w14:textId="77777777" w:rsidR="00E42CD7" w:rsidRDefault="00E42CD7">
      <w:pPr>
        <w:tabs>
          <w:tab w:val="center" w:pos="1440"/>
          <w:tab w:val="center" w:pos="2880"/>
          <w:tab w:val="center" w:pos="4320"/>
          <w:tab w:val="center" w:pos="5760"/>
          <w:tab w:val="right" w:pos="9180"/>
          <w:tab w:val="left" w:pos="9720"/>
        </w:tabs>
        <w:ind w:right="-153"/>
        <w:jc w:val="both"/>
      </w:pPr>
    </w:p>
    <w:p w14:paraId="2D07B8DB" w14:textId="77777777" w:rsidR="00E42CD7" w:rsidRDefault="00E42CD7">
      <w:pPr>
        <w:tabs>
          <w:tab w:val="center" w:pos="1440"/>
          <w:tab w:val="center" w:pos="2880"/>
          <w:tab w:val="center" w:pos="4320"/>
          <w:tab w:val="center" w:pos="5760"/>
          <w:tab w:val="right" w:pos="9180"/>
          <w:tab w:val="left" w:pos="9720"/>
        </w:tabs>
        <w:ind w:right="-153"/>
        <w:jc w:val="both"/>
      </w:pPr>
      <w:r>
        <w:t xml:space="preserve">The normal sequence in which the codes are used is described below. </w:t>
      </w:r>
      <w:r>
        <w:rPr>
          <w:b/>
        </w:rPr>
        <w:t xml:space="preserve">WARNING </w:t>
      </w:r>
      <w:r>
        <w:t xml:space="preserve"> - this is the recommended sequence of codes that you should run to produce </w:t>
      </w:r>
      <w:r>
        <w:rPr>
          <w:b/>
        </w:rPr>
        <w:t>LEGAL</w:t>
      </w:r>
      <w:r w:rsidR="00046ADC">
        <w:t xml:space="preserve"> ENDF formatted data</w:t>
      </w:r>
      <w:r>
        <w:t xml:space="preserve"> that conforms to </w:t>
      </w:r>
      <w:r>
        <w:rPr>
          <w:b/>
        </w:rPr>
        <w:t>ALL</w:t>
      </w:r>
      <w:r>
        <w:t xml:space="preserve"> ENDF formats and conventions. Note in particular that if you do not run</w:t>
      </w:r>
      <w:r w:rsidR="00860330">
        <w:t xml:space="preserve"> </w:t>
      </w:r>
      <w:r w:rsidR="00860330" w:rsidRPr="00860330">
        <w:rPr>
          <w:b/>
        </w:rPr>
        <w:t>ENDF2C</w:t>
      </w:r>
      <w:r w:rsidR="00860330">
        <w:t xml:space="preserve"> first </w:t>
      </w:r>
      <w:r w:rsidR="00D269D8">
        <w:t>t</w:t>
      </w:r>
      <w:r w:rsidR="00860330">
        <w:t xml:space="preserve">he ENDF data </w:t>
      </w:r>
      <w:r w:rsidR="00C92B9B">
        <w:t>may</w:t>
      </w:r>
      <w:r w:rsidR="00860330">
        <w:t xml:space="preserve"> not be in FORTRAN, C and C++ compatibl</w:t>
      </w:r>
      <w:r w:rsidR="00D269D8">
        <w:t xml:space="preserve">e format, and if you do not run </w:t>
      </w:r>
      <w:r>
        <w:rPr>
          <w:b/>
        </w:rPr>
        <w:t>FIXUP</w:t>
      </w:r>
      <w:r>
        <w:t xml:space="preserve"> and </w:t>
      </w:r>
      <w:r>
        <w:rPr>
          <w:b/>
        </w:rPr>
        <w:t>DICTIN</w:t>
      </w:r>
      <w:r>
        <w:t xml:space="preserve"> at the end of this sequence the resulting ENDF data </w:t>
      </w:r>
      <w:r>
        <w:rPr>
          <w:b/>
        </w:rPr>
        <w:t>WILL NOT</w:t>
      </w:r>
      <w:r>
        <w:t xml:space="preserve"> conform to all ENDF formats</w:t>
      </w:r>
      <w:r w:rsidR="009D46CD">
        <w:t>/conventions and</w:t>
      </w:r>
      <w:r>
        <w:t xml:space="preserve"> may cause problem if you subsequently try to use the data.</w:t>
      </w:r>
    </w:p>
    <w:p w14:paraId="1C4B7610" w14:textId="77777777" w:rsidR="00E42CD7" w:rsidRDefault="00E42CD7">
      <w:pPr>
        <w:tabs>
          <w:tab w:val="center" w:pos="1440"/>
          <w:tab w:val="center" w:pos="2880"/>
          <w:tab w:val="center" w:pos="4320"/>
          <w:tab w:val="center" w:pos="5760"/>
          <w:tab w:val="right" w:pos="9180"/>
          <w:tab w:val="left" w:pos="9720"/>
        </w:tabs>
        <w:ind w:right="-153"/>
        <w:jc w:val="both"/>
      </w:pPr>
    </w:p>
    <w:p w14:paraId="15FD08C0" w14:textId="7EDA67EF" w:rsidR="00F44ABB" w:rsidRPr="00F57E89" w:rsidRDefault="00E42CD7" w:rsidP="00F44ABB">
      <w:pPr>
        <w:tabs>
          <w:tab w:val="center" w:pos="1440"/>
          <w:tab w:val="center" w:pos="2880"/>
          <w:tab w:val="center" w:pos="4320"/>
          <w:tab w:val="center" w:pos="5760"/>
          <w:tab w:val="right" w:pos="9180"/>
          <w:tab w:val="left" w:pos="9720"/>
        </w:tabs>
        <w:ind w:right="-153"/>
        <w:jc w:val="both"/>
      </w:pPr>
      <w:r>
        <w:t xml:space="preserve">1) </w:t>
      </w:r>
      <w:r w:rsidR="00F44ABB" w:rsidRPr="00F57E89">
        <w:rPr>
          <w:b/>
        </w:rPr>
        <w:t>ENDF2C</w:t>
      </w:r>
      <w:r w:rsidR="00F44ABB">
        <w:rPr>
          <w:b/>
        </w:rPr>
        <w:t xml:space="preserve"> -</w:t>
      </w:r>
      <w:r w:rsidR="00F44ABB" w:rsidRPr="00F57E89">
        <w:t xml:space="preserve"> </w:t>
      </w:r>
      <w:r w:rsidR="00F44ABB">
        <w:t xml:space="preserve">is designed </w:t>
      </w:r>
      <w:r w:rsidR="009D46CD">
        <w:t>to ensure that</w:t>
      </w:r>
      <w:r w:rsidR="00F44ABB">
        <w:t xml:space="preserve"> ALL PREPRO output in the ENDF format are completely FORTRAN, C and C++ compatible. As of today (</w:t>
      </w:r>
      <w:r w:rsidR="000100A9">
        <w:t>August</w:t>
      </w:r>
      <w:r w:rsidR="00F44ABB">
        <w:t xml:space="preserve"> </w:t>
      </w:r>
      <w:r w:rsidR="00EB0AAB">
        <w:t>201</w:t>
      </w:r>
      <w:r w:rsidR="000100A9">
        <w:t>9</w:t>
      </w:r>
      <w:r w:rsidR="00F44ABB">
        <w:t>) evaluated data even from major code centers are still not completely FORTRAN, C and C++ compatible. Therefore when I begin pre-processing any evaluation the first PREPRO code I run is ENDF2C to insure that ALL ENDF formatted output in subsequent codes are completely compatible. This is a very important step: it would be such a shame if after all of the effort invested to produce accurate results it cannot be accurately read and used by application codes.</w:t>
      </w:r>
    </w:p>
    <w:p w14:paraId="2745656C" w14:textId="77777777" w:rsidR="00860330" w:rsidRDefault="00860330">
      <w:pPr>
        <w:tabs>
          <w:tab w:val="center" w:pos="1440"/>
          <w:tab w:val="center" w:pos="2880"/>
          <w:tab w:val="center" w:pos="4320"/>
          <w:tab w:val="center" w:pos="5760"/>
          <w:tab w:val="right" w:pos="9180"/>
          <w:tab w:val="left" w:pos="9720"/>
        </w:tabs>
        <w:ind w:right="-153"/>
        <w:jc w:val="both"/>
      </w:pPr>
    </w:p>
    <w:p w14:paraId="2C50B880" w14:textId="77777777" w:rsidR="00E42CD7" w:rsidRDefault="00860330">
      <w:pPr>
        <w:tabs>
          <w:tab w:val="center" w:pos="1440"/>
          <w:tab w:val="center" w:pos="2880"/>
          <w:tab w:val="center" w:pos="4320"/>
          <w:tab w:val="center" w:pos="5760"/>
          <w:tab w:val="right" w:pos="9180"/>
          <w:tab w:val="left" w:pos="9720"/>
        </w:tabs>
        <w:ind w:right="-153"/>
        <w:jc w:val="both"/>
      </w:pPr>
      <w:r>
        <w:t xml:space="preserve">2) </w:t>
      </w:r>
      <w:r w:rsidR="00E42CD7">
        <w:rPr>
          <w:b/>
        </w:rPr>
        <w:t>LINEAR</w:t>
      </w:r>
      <w:r w:rsidR="00E42CD7">
        <w:t xml:space="preserve"> - Linearize cross sections. ENDF format allows </w:t>
      </w:r>
      <w:r w:rsidR="00EF6CE2">
        <w:t xml:space="preserve">evaluated </w:t>
      </w:r>
      <w:r w:rsidR="00E42CD7">
        <w:t xml:space="preserve">cross sections to be represented as tables of data points using a number of different interpolation laws between tabulated points; </w:t>
      </w:r>
      <w:r w:rsidR="009D46CD">
        <w:t>to</w:t>
      </w:r>
      <w:r w:rsidR="00E42CD7">
        <w:t xml:space="preserve"> obtain accurate results it is important to interpret </w:t>
      </w:r>
      <w:r w:rsidR="00E42CD7">
        <w:lastRenderedPageBreak/>
        <w:t xml:space="preserve">the data using these interpolation laws. The interpolation laws are very useful during evaluation, but can present problems when they are used in applications. The subsequent use of the data can be greatly simplified and the accuracy of results improved by first linearizing all of the cross sections, i.e., replace the original </w:t>
      </w:r>
      <w:r w:rsidR="00EF6CE2">
        <w:t>evaluated t</w:t>
      </w:r>
      <w:r w:rsidR="00E42CD7">
        <w:t xml:space="preserve">abulated data points and interpolation law by a new table where one can use linearly interpolation between tabulated points </w:t>
      </w:r>
      <w:r w:rsidR="00D269D8">
        <w:t xml:space="preserve">to within any required accuracy; the accuracy we use today is much, much smaller than the inherent uncertainly in today’s ENDF evaluated data, so we do not add any </w:t>
      </w:r>
      <w:r w:rsidR="001F2A39">
        <w:t xml:space="preserve">additional </w:t>
      </w:r>
      <w:r w:rsidR="00D269D8">
        <w:t>significant</w:t>
      </w:r>
      <w:r w:rsidR="001F2A39">
        <w:t xml:space="preserve"> uncertainly.</w:t>
      </w:r>
      <w:r w:rsidR="00D269D8">
        <w:t xml:space="preserve">   </w:t>
      </w:r>
    </w:p>
    <w:p w14:paraId="2FC2DF4B" w14:textId="77777777" w:rsidR="00E42CD7" w:rsidRDefault="00E42CD7">
      <w:pPr>
        <w:tabs>
          <w:tab w:val="center" w:pos="1440"/>
          <w:tab w:val="center" w:pos="2880"/>
          <w:tab w:val="center" w:pos="4320"/>
          <w:tab w:val="center" w:pos="5760"/>
          <w:tab w:val="right" w:pos="9180"/>
          <w:tab w:val="left" w:pos="9720"/>
        </w:tabs>
        <w:ind w:right="-153"/>
        <w:jc w:val="both"/>
      </w:pPr>
    </w:p>
    <w:p w14:paraId="61FCFD16" w14:textId="77777777" w:rsidR="00E42CD7" w:rsidRDefault="00860330">
      <w:pPr>
        <w:tabs>
          <w:tab w:val="center" w:pos="1440"/>
          <w:tab w:val="center" w:pos="2880"/>
          <w:tab w:val="center" w:pos="4320"/>
          <w:tab w:val="center" w:pos="5760"/>
          <w:tab w:val="right" w:pos="9180"/>
          <w:tab w:val="left" w:pos="9720"/>
        </w:tabs>
        <w:ind w:right="-153"/>
        <w:jc w:val="both"/>
      </w:pPr>
      <w:r>
        <w:t>3</w:t>
      </w:r>
      <w:r w:rsidR="00E42CD7">
        <w:t xml:space="preserve">) </w:t>
      </w:r>
      <w:r w:rsidR="00E42CD7">
        <w:rPr>
          <w:b/>
        </w:rPr>
        <w:t>RECENT</w:t>
      </w:r>
      <w:r w:rsidR="00E42CD7">
        <w:t xml:space="preserve"> - Add the contribution of resonances to the cross sections. ENDF format allows cross sections to be represented as a contribution of resonance parameters and tabulated background corrections. This code will add the resonance contribution to the background cross sections in order to define the cross sections as linearly interpolable tables at 0 Kelvin (cold). </w:t>
      </w:r>
      <w:r w:rsidR="009D46CD">
        <w:t>Therefore,</w:t>
      </w:r>
      <w:r w:rsidR="00E42CD7">
        <w:t xml:space="preserve"> subsequent codes need only deal with tabulated, linearly interpolable, 0 Kelvin cross sections</w:t>
      </w:r>
      <w:r w:rsidR="00EF6CE2">
        <w:t xml:space="preserve">, i.e., no resonance parameters or non-linear </w:t>
      </w:r>
      <w:r w:rsidR="009D46CD">
        <w:t>interpolation</w:t>
      </w:r>
      <w:r w:rsidR="00EF6CE2">
        <w:t>.</w:t>
      </w:r>
    </w:p>
    <w:p w14:paraId="418621B7" w14:textId="77777777" w:rsidR="00E42CD7" w:rsidRDefault="00E42CD7">
      <w:pPr>
        <w:tabs>
          <w:tab w:val="center" w:pos="1440"/>
          <w:tab w:val="center" w:pos="2880"/>
          <w:tab w:val="center" w:pos="4320"/>
          <w:tab w:val="center" w:pos="5760"/>
          <w:tab w:val="right" w:pos="9180"/>
          <w:tab w:val="left" w:pos="9720"/>
        </w:tabs>
        <w:ind w:right="-153"/>
        <w:jc w:val="both"/>
      </w:pPr>
    </w:p>
    <w:p w14:paraId="51C83276" w14:textId="77777777" w:rsidR="00E42CD7" w:rsidRDefault="00860330">
      <w:pPr>
        <w:tabs>
          <w:tab w:val="center" w:pos="1440"/>
          <w:tab w:val="center" w:pos="2880"/>
          <w:tab w:val="center" w:pos="4320"/>
          <w:tab w:val="center" w:pos="5760"/>
          <w:tab w:val="right" w:pos="9180"/>
          <w:tab w:val="left" w:pos="9720"/>
        </w:tabs>
        <w:ind w:right="-153"/>
        <w:jc w:val="both"/>
      </w:pPr>
      <w:r>
        <w:t>4</w:t>
      </w:r>
      <w:r w:rsidR="00E42CD7">
        <w:t xml:space="preserve">) </w:t>
      </w:r>
      <w:r w:rsidR="00E42CD7">
        <w:rPr>
          <w:b/>
        </w:rPr>
        <w:t>SIGMA1</w:t>
      </w:r>
      <w:r w:rsidR="00E42CD7">
        <w:t xml:space="preserve"> - Doppler broaden cross sections to any temperature of interest</w:t>
      </w:r>
      <w:r w:rsidR="00137EFB">
        <w:t xml:space="preserve"> for use</w:t>
      </w:r>
      <w:r w:rsidR="00E42CD7">
        <w:t xml:space="preserve"> in applications. As in the case of LINEAR and RECENT all cross sections read and written by this code are tabulated, linearly interpolable. All subsequent codes need not explicitly consider temperature effects and need only deal with tabulated, linearly interpolable cross sections at a given temperature.</w:t>
      </w:r>
    </w:p>
    <w:p w14:paraId="0844AF90" w14:textId="77777777" w:rsidR="00E42CD7" w:rsidRDefault="00E42CD7">
      <w:pPr>
        <w:tabs>
          <w:tab w:val="center" w:pos="1440"/>
          <w:tab w:val="center" w:pos="2880"/>
          <w:tab w:val="center" w:pos="4320"/>
          <w:tab w:val="center" w:pos="5760"/>
          <w:tab w:val="right" w:pos="9180"/>
          <w:tab w:val="left" w:pos="9720"/>
        </w:tabs>
        <w:ind w:right="-153"/>
        <w:jc w:val="both"/>
      </w:pPr>
    </w:p>
    <w:p w14:paraId="4E0FE0DB" w14:textId="77777777" w:rsidR="00E42CD7" w:rsidRDefault="00860330">
      <w:pPr>
        <w:tabs>
          <w:tab w:val="center" w:pos="1440"/>
          <w:tab w:val="center" w:pos="2880"/>
          <w:tab w:val="center" w:pos="4320"/>
          <w:tab w:val="center" w:pos="5760"/>
          <w:tab w:val="right" w:pos="9180"/>
          <w:tab w:val="left" w:pos="9720"/>
        </w:tabs>
        <w:ind w:right="-153"/>
        <w:jc w:val="both"/>
      </w:pPr>
      <w:r>
        <w:t>5</w:t>
      </w:r>
      <w:r w:rsidR="00E42CD7">
        <w:t>)</w:t>
      </w:r>
      <w:r w:rsidR="004657DD">
        <w:t xml:space="preserve"> </w:t>
      </w:r>
      <w:r w:rsidR="00E42CD7">
        <w:rPr>
          <w:b/>
        </w:rPr>
        <w:t>ACTIVATE</w:t>
      </w:r>
      <w:r w:rsidR="00E42CD7">
        <w:t xml:space="preserve"> – Combine neutron interaction cross sections (MF=3) and multipliers (MF=9) to create activation cross sections (MF=10). LINEAR and GROUPIE have been updated to process multipliers (MF=9) and activation cross sections (MF=10). The sequence of codes LINEAR, ACTIVATE, and GROUPIE allow you to produce group averaged activation cross sections.</w:t>
      </w:r>
    </w:p>
    <w:p w14:paraId="52321E94" w14:textId="77777777" w:rsidR="00E42CD7" w:rsidRDefault="00E42CD7">
      <w:pPr>
        <w:tabs>
          <w:tab w:val="center" w:pos="1440"/>
          <w:tab w:val="center" w:pos="2880"/>
          <w:tab w:val="center" w:pos="4320"/>
          <w:tab w:val="center" w:pos="5760"/>
          <w:tab w:val="right" w:pos="9180"/>
          <w:tab w:val="left" w:pos="9720"/>
        </w:tabs>
        <w:ind w:right="-153"/>
        <w:jc w:val="both"/>
      </w:pPr>
    </w:p>
    <w:p w14:paraId="67CBF89E" w14:textId="68B2289B" w:rsidR="00E42CD7" w:rsidRDefault="00860330">
      <w:pPr>
        <w:tabs>
          <w:tab w:val="center" w:pos="1440"/>
          <w:tab w:val="center" w:pos="2880"/>
          <w:tab w:val="center" w:pos="4320"/>
          <w:tab w:val="center" w:pos="5760"/>
          <w:tab w:val="right" w:pos="9180"/>
          <w:tab w:val="left" w:pos="9720"/>
        </w:tabs>
        <w:ind w:right="-153"/>
        <w:jc w:val="both"/>
      </w:pPr>
      <w:r>
        <w:t>6</w:t>
      </w:r>
      <w:r w:rsidR="00E42CD7">
        <w:t xml:space="preserve">) </w:t>
      </w:r>
      <w:r w:rsidR="00E42CD7">
        <w:rPr>
          <w:b/>
        </w:rPr>
        <w:t>LEGEND</w:t>
      </w:r>
      <w:r w:rsidR="00E42CD7">
        <w:t xml:space="preserve"> - Convert tabulated </w:t>
      </w:r>
      <w:r w:rsidR="0096591A">
        <w:t xml:space="preserve">angular </w:t>
      </w:r>
      <w:r w:rsidR="00E42CD7">
        <w:t>distributions and Legendre coefficients to linearly interpolable</w:t>
      </w:r>
      <w:r w:rsidR="0096591A">
        <w:t xml:space="preserve"> angular distribution</w:t>
      </w:r>
      <w:r w:rsidR="00E42CD7">
        <w:t xml:space="preserve"> tables (</w:t>
      </w:r>
      <w:r w:rsidR="00804DC0">
        <w:t xml:space="preserve">MF=4, </w:t>
      </w:r>
      <w:r w:rsidR="00E42CD7">
        <w:t xml:space="preserve">similar to what </w:t>
      </w:r>
      <w:r w:rsidR="00E42CD7">
        <w:rPr>
          <w:b/>
        </w:rPr>
        <w:t>LINEAR</w:t>
      </w:r>
      <w:r w:rsidR="00E42CD7">
        <w:t xml:space="preserve"> does for </w:t>
      </w:r>
      <w:r w:rsidR="00804DC0">
        <w:t xml:space="preserve">MF=3 </w:t>
      </w:r>
      <w:r w:rsidR="00E42CD7">
        <w:t xml:space="preserve">cross sections). Check all angular distributions and Legendre coefficients, in particular check for negative angular distributions and if found, </w:t>
      </w:r>
      <w:r w:rsidR="00CD08FE">
        <w:t xml:space="preserve">optionally </w:t>
      </w:r>
      <w:r w:rsidR="00E42CD7">
        <w:t xml:space="preserve">correct the distributions to make them positive. Note, negative angular distributions can lead to numerical instabilities and unreliable results if they are used in applications. </w:t>
      </w:r>
      <w:r w:rsidR="00956D8A" w:rsidRPr="00956D8A">
        <w:rPr>
          <w:b/>
        </w:rPr>
        <w:t>For 201</w:t>
      </w:r>
      <w:r w:rsidR="000100A9">
        <w:rPr>
          <w:b/>
        </w:rPr>
        <w:t>9</w:t>
      </w:r>
      <w:r w:rsidR="00956D8A" w:rsidRPr="00956D8A">
        <w:rPr>
          <w:b/>
        </w:rPr>
        <w:t xml:space="preserve"> a new summation of Legendre moments has been implemented to minimize round-off, by adding moments from highest</w:t>
      </w:r>
      <w:r w:rsidR="00956D8A">
        <w:rPr>
          <w:b/>
        </w:rPr>
        <w:t xml:space="preserve"> order</w:t>
      </w:r>
      <w:r w:rsidR="00956D8A" w:rsidRPr="00956D8A">
        <w:rPr>
          <w:b/>
        </w:rPr>
        <w:t xml:space="preserve"> to lowest.</w:t>
      </w:r>
      <w:r w:rsidR="00956D8A">
        <w:t xml:space="preserve"> </w:t>
      </w:r>
    </w:p>
    <w:p w14:paraId="170DB1F9" w14:textId="77777777" w:rsidR="00E42CD7" w:rsidRDefault="00E42CD7">
      <w:pPr>
        <w:tabs>
          <w:tab w:val="center" w:pos="1440"/>
          <w:tab w:val="center" w:pos="2880"/>
          <w:tab w:val="center" w:pos="4320"/>
          <w:tab w:val="center" w:pos="5760"/>
          <w:tab w:val="right" w:pos="9180"/>
          <w:tab w:val="left" w:pos="9720"/>
        </w:tabs>
        <w:ind w:right="-153"/>
        <w:jc w:val="both"/>
      </w:pPr>
    </w:p>
    <w:p w14:paraId="03715881" w14:textId="77777777" w:rsidR="00E42CD7" w:rsidRDefault="00860330">
      <w:pPr>
        <w:tabs>
          <w:tab w:val="center" w:pos="1440"/>
          <w:tab w:val="center" w:pos="2880"/>
          <w:tab w:val="center" w:pos="4320"/>
          <w:tab w:val="center" w:pos="5760"/>
          <w:tab w:val="right" w:pos="9180"/>
          <w:tab w:val="left" w:pos="9720"/>
        </w:tabs>
        <w:ind w:right="-153"/>
        <w:jc w:val="both"/>
      </w:pPr>
      <w:r>
        <w:t>7</w:t>
      </w:r>
      <w:r w:rsidR="00E42CD7">
        <w:t xml:space="preserve">) </w:t>
      </w:r>
      <w:r w:rsidR="00E42CD7">
        <w:rPr>
          <w:b/>
        </w:rPr>
        <w:t>SIXPAK</w:t>
      </w:r>
      <w:r w:rsidR="00E42CD7">
        <w:t xml:space="preserve"> - ENDF-6 format introduced double differential data (MF=6) into the ENDF/B system for the first time. If your application codes have not yet been updated to handle double differential data, you can use </w:t>
      </w:r>
      <w:r w:rsidR="00E42CD7">
        <w:rPr>
          <w:b/>
        </w:rPr>
        <w:t>SIXPAK</w:t>
      </w:r>
      <w:r w:rsidR="00E42CD7">
        <w:t xml:space="preserve"> to obtain single differential (MF=4 and 5) approximations to double differential data. Earlier versions of SIXPAK only output results for outgoing (emitted) neutrons and photons, however currently SIXPAK will output angular distributions for discrete charged particle levels.</w:t>
      </w:r>
      <w:r w:rsidR="00382594">
        <w:t xml:space="preserve"> </w:t>
      </w:r>
      <w:r w:rsidR="00382594" w:rsidRPr="00382594">
        <w:rPr>
          <w:b/>
        </w:rPr>
        <w:t>Recently SIXPAK was extended to also create MF</w:t>
      </w:r>
      <w:r w:rsidR="000E7534">
        <w:rPr>
          <w:b/>
        </w:rPr>
        <w:t>/MT</w:t>
      </w:r>
      <w:r w:rsidR="00382594" w:rsidRPr="00382594">
        <w:rPr>
          <w:b/>
        </w:rPr>
        <w:t>=9</w:t>
      </w:r>
      <w:r w:rsidR="000E7534">
        <w:rPr>
          <w:b/>
        </w:rPr>
        <w:t>/5</w:t>
      </w:r>
      <w:r w:rsidR="00382594" w:rsidRPr="00382594">
        <w:rPr>
          <w:b/>
        </w:rPr>
        <w:t xml:space="preserve"> output</w:t>
      </w:r>
      <w:r w:rsidR="000E7534">
        <w:rPr>
          <w:b/>
        </w:rPr>
        <w:t xml:space="preserve"> from the yields of MF/MT=6/5</w:t>
      </w:r>
      <w:r w:rsidR="00382594" w:rsidRPr="00382594">
        <w:rPr>
          <w:b/>
        </w:rPr>
        <w:t>, which can be used as input to ACTIVATE to define activation cross sections.</w:t>
      </w:r>
      <w:r w:rsidR="00E42CD7">
        <w:t xml:space="preserve"> </w:t>
      </w:r>
    </w:p>
    <w:p w14:paraId="2E5D0570" w14:textId="77777777" w:rsidR="00F435EA" w:rsidRDefault="00F435EA" w:rsidP="00F435EA">
      <w:pPr>
        <w:tabs>
          <w:tab w:val="center" w:pos="1440"/>
          <w:tab w:val="center" w:pos="2880"/>
          <w:tab w:val="center" w:pos="4320"/>
          <w:tab w:val="center" w:pos="5760"/>
          <w:tab w:val="right" w:pos="9180"/>
          <w:tab w:val="left" w:pos="9720"/>
        </w:tabs>
        <w:ind w:right="-153"/>
        <w:jc w:val="both"/>
      </w:pPr>
    </w:p>
    <w:p w14:paraId="41A6527C" w14:textId="77777777" w:rsidR="00F435EA" w:rsidRDefault="00860330" w:rsidP="00F435EA">
      <w:pPr>
        <w:tabs>
          <w:tab w:val="center" w:pos="1440"/>
          <w:tab w:val="center" w:pos="2880"/>
          <w:tab w:val="center" w:pos="4320"/>
          <w:tab w:val="center" w:pos="5760"/>
          <w:tab w:val="right" w:pos="9180"/>
          <w:tab w:val="left" w:pos="9720"/>
        </w:tabs>
        <w:ind w:right="-153"/>
        <w:jc w:val="both"/>
      </w:pPr>
      <w:r>
        <w:lastRenderedPageBreak/>
        <w:t>8</w:t>
      </w:r>
      <w:r w:rsidR="00F435EA">
        <w:t xml:space="preserve">) </w:t>
      </w:r>
      <w:r w:rsidR="00F435EA">
        <w:rPr>
          <w:b/>
        </w:rPr>
        <w:t>SPECTRA</w:t>
      </w:r>
      <w:r w:rsidR="00F435EA">
        <w:t xml:space="preserve"> – Linearize and tabulate neutron emission spectra (MF=5). ENDF format allows neutron spectra to be represented as nuclear models or tables of data points using a number of different interpolation laws between tabulated points; in order to obtain accurate results it is important to interpret the data using these interpolation laws. The nuclear models and tables with interpolation laws are very useful during evaluation, but can present problems when they are used in applications. The subsequent use of the data can be greatly simplified and the accuracy of results improved by first linearizing all of the spectra, i.e., replace the original nuclear model or tabulated data points and interpolation law by a new table where one can use linearly interpolation between tabulated points to within any required accuracy.</w:t>
      </w:r>
    </w:p>
    <w:p w14:paraId="24B72CC0" w14:textId="77777777" w:rsidR="00F435EA" w:rsidRDefault="00F435EA" w:rsidP="00F435EA">
      <w:pPr>
        <w:tabs>
          <w:tab w:val="center" w:pos="1440"/>
          <w:tab w:val="center" w:pos="2880"/>
          <w:tab w:val="center" w:pos="4320"/>
          <w:tab w:val="center" w:pos="5760"/>
          <w:tab w:val="right" w:pos="9180"/>
          <w:tab w:val="left" w:pos="9720"/>
        </w:tabs>
        <w:ind w:right="-153"/>
        <w:jc w:val="both"/>
      </w:pPr>
    </w:p>
    <w:p w14:paraId="223C8317" w14:textId="77777777" w:rsidR="00E42CD7" w:rsidRDefault="00860330">
      <w:pPr>
        <w:tabs>
          <w:tab w:val="center" w:pos="1440"/>
          <w:tab w:val="center" w:pos="2880"/>
          <w:tab w:val="center" w:pos="4320"/>
          <w:tab w:val="center" w:pos="5760"/>
          <w:tab w:val="right" w:pos="9180"/>
          <w:tab w:val="left" w:pos="9720"/>
        </w:tabs>
        <w:ind w:right="-153"/>
        <w:jc w:val="both"/>
      </w:pPr>
      <w:r>
        <w:t>9</w:t>
      </w:r>
      <w:r w:rsidR="00E42CD7">
        <w:t xml:space="preserve">) </w:t>
      </w:r>
      <w:r w:rsidR="00E42CD7">
        <w:rPr>
          <w:b/>
        </w:rPr>
        <w:t>FIXUP</w:t>
      </w:r>
      <w:r w:rsidR="00E42CD7">
        <w:t xml:space="preserve"> - Define all cross sections to be consistently exactly equal to the sum of their parts, make format corrections, and a number of other tests and corrections to the data</w:t>
      </w:r>
      <w:r w:rsidR="00956D8A">
        <w:t xml:space="preserve"> to insure it is complete and in legal ENDF format and conventions</w:t>
      </w:r>
      <w:r w:rsidR="00E42CD7">
        <w:t xml:space="preserve">, </w:t>
      </w:r>
      <w:r w:rsidR="00E42CD7" w:rsidRPr="002A0A1A">
        <w:rPr>
          <w:b/>
        </w:rPr>
        <w:t>BEFORE the data is actually used in applications</w:t>
      </w:r>
      <w:r w:rsidR="00E42CD7">
        <w:t xml:space="preserve">. It is extremely important for use in applications to guarantee that the cross sections are exactly consistent. For example, the total cross section MUST to defined as equal to the sum of its parts at all energies that appear in one or more of the contributing parts. In </w:t>
      </w:r>
      <w:r w:rsidR="00DF12BC">
        <w:t>addition,</w:t>
      </w:r>
      <w:r w:rsidR="00E42CD7">
        <w:t xml:space="preserve"> it should be mentioned that the total will be equal to the sum of its parts at all energies (not just the energies at which the total is tabulated), </w:t>
      </w:r>
      <w:r w:rsidR="00E42CD7" w:rsidRPr="00D973AD">
        <w:rPr>
          <w:b/>
        </w:rPr>
        <w:t xml:space="preserve">only if </w:t>
      </w:r>
      <w:r w:rsidR="00DF12BC" w:rsidRPr="00D973AD">
        <w:rPr>
          <w:b/>
        </w:rPr>
        <w:t>all</w:t>
      </w:r>
      <w:r w:rsidR="00E42CD7" w:rsidRPr="00D973AD">
        <w:rPr>
          <w:b/>
        </w:rPr>
        <w:t xml:space="preserve"> the cross sections are linearly interpolable</w:t>
      </w:r>
      <w:r w:rsidR="00E42CD7">
        <w:t>; this illustrates the importance of the steps described above in processing data through each of these codes</w:t>
      </w:r>
      <w:r w:rsidR="002A396D">
        <w:t>, e.g., use LINEAR</w:t>
      </w:r>
      <w:r w:rsidR="00E42CD7">
        <w:t xml:space="preserve">. Note, if FIXUP's option to output all cross sections on a uniform energy grid is used, the FIXUP output is compatible for use as </w:t>
      </w:r>
      <w:r w:rsidR="00E42CD7">
        <w:rPr>
          <w:b/>
        </w:rPr>
        <w:t>NJOY</w:t>
      </w:r>
      <w:r w:rsidR="00E42CD7">
        <w:t xml:space="preserve"> input.</w:t>
      </w:r>
    </w:p>
    <w:p w14:paraId="067DCBD2" w14:textId="77777777" w:rsidR="00E42CD7" w:rsidRDefault="00E42CD7">
      <w:pPr>
        <w:tabs>
          <w:tab w:val="center" w:pos="1440"/>
          <w:tab w:val="center" w:pos="2880"/>
          <w:tab w:val="center" w:pos="4320"/>
          <w:tab w:val="center" w:pos="5760"/>
          <w:tab w:val="right" w:pos="9180"/>
          <w:tab w:val="left" w:pos="9720"/>
        </w:tabs>
        <w:ind w:right="-153"/>
        <w:jc w:val="both"/>
      </w:pPr>
    </w:p>
    <w:p w14:paraId="2300EF30" w14:textId="77777777" w:rsidR="00E42CD7" w:rsidRDefault="00860330">
      <w:pPr>
        <w:tabs>
          <w:tab w:val="center" w:pos="1440"/>
          <w:tab w:val="center" w:pos="2880"/>
          <w:tab w:val="center" w:pos="4320"/>
          <w:tab w:val="center" w:pos="5760"/>
          <w:tab w:val="right" w:pos="9180"/>
          <w:tab w:val="left" w:pos="9720"/>
        </w:tabs>
        <w:ind w:right="-153"/>
        <w:jc w:val="both"/>
      </w:pPr>
      <w:r>
        <w:t>10</w:t>
      </w:r>
      <w:r w:rsidR="00E42CD7">
        <w:t xml:space="preserve">) </w:t>
      </w:r>
      <w:r w:rsidR="00E42CD7">
        <w:rPr>
          <w:b/>
        </w:rPr>
        <w:t>DICTIN</w:t>
      </w:r>
      <w:r w:rsidR="00E42CD7">
        <w:t xml:space="preserve"> - Update the section index in MF=1, MT=451. This step need only be run if the subsequent codes that use the data refer to this index. If you are</w:t>
      </w:r>
      <w:r w:rsidR="00DF12BC">
        <w:t xml:space="preserve"> not </w:t>
      </w:r>
      <w:r w:rsidR="00E42CD7">
        <w:t>sure</w:t>
      </w:r>
      <w:r w:rsidR="00DF12BC">
        <w:t xml:space="preserve"> </w:t>
      </w:r>
      <w:r w:rsidR="00E42CD7">
        <w:t>this is the case, it is always best to include this step, since relative to the other codes described above this step requires very little running time.</w:t>
      </w:r>
      <w:r w:rsidR="007102DD">
        <w:t xml:space="preserve"> Be aware, that it least in principle the data is not in legal ENDF format/conventions unless this section index is correct, so it is strongly suggested that this step ALWAYS be used as the final code of any sequence of PREPRO codes.</w:t>
      </w:r>
    </w:p>
    <w:p w14:paraId="75E4CB3E" w14:textId="77777777" w:rsidR="00E42CD7" w:rsidRDefault="00E42CD7">
      <w:pPr>
        <w:tabs>
          <w:tab w:val="center" w:pos="1440"/>
          <w:tab w:val="center" w:pos="2880"/>
          <w:tab w:val="center" w:pos="4320"/>
          <w:tab w:val="center" w:pos="5760"/>
          <w:tab w:val="right" w:pos="9180"/>
          <w:tab w:val="left" w:pos="9720"/>
        </w:tabs>
        <w:ind w:right="-153"/>
        <w:jc w:val="both"/>
      </w:pPr>
    </w:p>
    <w:p w14:paraId="6555FC50" w14:textId="77777777" w:rsidR="00E42CD7" w:rsidRDefault="00E42CD7">
      <w:pPr>
        <w:tabs>
          <w:tab w:val="center" w:pos="1440"/>
          <w:tab w:val="center" w:pos="2880"/>
          <w:tab w:val="center" w:pos="4320"/>
          <w:tab w:val="center" w:pos="5760"/>
          <w:tab w:val="right" w:pos="9180"/>
          <w:tab w:val="left" w:pos="9720"/>
        </w:tabs>
        <w:ind w:right="-153"/>
        <w:jc w:val="both"/>
      </w:pPr>
      <w:r>
        <w:t>After this sequence of codes has been run the results will be evaluated data that has been carefully checked for consistency and has been reduced to a form that can be used more easily and reliably in subsequent applications.</w:t>
      </w:r>
    </w:p>
    <w:p w14:paraId="2EBD6D65" w14:textId="77777777" w:rsidR="00E42CD7" w:rsidRDefault="00E42CD7">
      <w:pPr>
        <w:tabs>
          <w:tab w:val="center" w:pos="1440"/>
          <w:tab w:val="center" w:pos="2880"/>
          <w:tab w:val="center" w:pos="4320"/>
          <w:tab w:val="center" w:pos="5760"/>
          <w:tab w:val="right" w:pos="9180"/>
          <w:tab w:val="left" w:pos="9720"/>
        </w:tabs>
        <w:ind w:right="-153"/>
        <w:jc w:val="both"/>
      </w:pPr>
    </w:p>
    <w:p w14:paraId="341A777C" w14:textId="77777777" w:rsidR="00E42CD7" w:rsidRDefault="00E42CD7">
      <w:pPr>
        <w:tabs>
          <w:tab w:val="center" w:pos="1440"/>
          <w:tab w:val="center" w:pos="2880"/>
          <w:tab w:val="center" w:pos="4320"/>
          <w:tab w:val="center" w:pos="5760"/>
          <w:tab w:val="right" w:pos="9180"/>
          <w:tab w:val="left" w:pos="9720"/>
        </w:tabs>
        <w:ind w:right="-153"/>
        <w:jc w:val="both"/>
      </w:pPr>
      <w:r>
        <w:t>In addition to the codes mentioned above, this</w:t>
      </w:r>
      <w:r w:rsidR="00AA398F">
        <w:t xml:space="preserve"> PREPRO</w:t>
      </w:r>
      <w:r>
        <w:t xml:space="preserve"> package includes a number of useful utility codes including,</w:t>
      </w:r>
    </w:p>
    <w:p w14:paraId="7666A7EF" w14:textId="77777777" w:rsidR="00E42CD7" w:rsidRDefault="00E42CD7">
      <w:pPr>
        <w:tabs>
          <w:tab w:val="center" w:pos="1440"/>
          <w:tab w:val="center" w:pos="2880"/>
          <w:tab w:val="center" w:pos="4320"/>
          <w:tab w:val="center" w:pos="5760"/>
          <w:tab w:val="right" w:pos="9180"/>
          <w:tab w:val="left" w:pos="9720"/>
        </w:tabs>
        <w:ind w:right="-153"/>
        <w:jc w:val="both"/>
      </w:pPr>
    </w:p>
    <w:p w14:paraId="5B457E7F" w14:textId="77777777" w:rsidR="002A0A1A" w:rsidRDefault="00E42CD7">
      <w:pPr>
        <w:tabs>
          <w:tab w:val="center" w:pos="1440"/>
          <w:tab w:val="center" w:pos="2880"/>
          <w:tab w:val="center" w:pos="4320"/>
          <w:tab w:val="center" w:pos="5760"/>
          <w:tab w:val="right" w:pos="9180"/>
          <w:tab w:val="left" w:pos="9720"/>
        </w:tabs>
        <w:ind w:right="-153"/>
        <w:jc w:val="both"/>
      </w:pPr>
      <w:r>
        <w:t xml:space="preserve">1) </w:t>
      </w:r>
      <w:r>
        <w:rPr>
          <w:b/>
        </w:rPr>
        <w:t>MERGER</w:t>
      </w:r>
      <w:r>
        <w:t xml:space="preserve"> - Retrieve and/or combine evaluated data. This code can be used to create a single file of data in the ENDF format from a number of different files, each of which is in the ENDF format. It can also be used to retrieve specific evaluated data from a larger ENDF/B library in order to simplify and optimize the subsequent use of the data in applications, e.g., if you have an entire ENDF/B library, but will only be using five evaluations for your applications, you can first use this code to create a mini-library containing only the five evaluations that you need for your application.</w:t>
      </w:r>
    </w:p>
    <w:p w14:paraId="1412C5F3" w14:textId="77777777" w:rsidR="002A0A1A" w:rsidRDefault="002A0A1A">
      <w:pPr>
        <w:tabs>
          <w:tab w:val="center" w:pos="1440"/>
          <w:tab w:val="center" w:pos="2880"/>
          <w:tab w:val="center" w:pos="4320"/>
          <w:tab w:val="center" w:pos="5760"/>
          <w:tab w:val="right" w:pos="9180"/>
          <w:tab w:val="left" w:pos="9720"/>
        </w:tabs>
        <w:ind w:right="-153"/>
        <w:jc w:val="both"/>
      </w:pPr>
    </w:p>
    <w:p w14:paraId="6939B54F" w14:textId="14593CCB" w:rsidR="00F82214" w:rsidRDefault="00480161">
      <w:pPr>
        <w:tabs>
          <w:tab w:val="center" w:pos="1440"/>
          <w:tab w:val="center" w:pos="2880"/>
          <w:tab w:val="center" w:pos="4320"/>
          <w:tab w:val="center" w:pos="5760"/>
          <w:tab w:val="right" w:pos="9180"/>
          <w:tab w:val="left" w:pos="9720"/>
        </w:tabs>
        <w:ind w:right="-153"/>
        <w:jc w:val="both"/>
      </w:pPr>
      <w:r>
        <w:lastRenderedPageBreak/>
        <w:t xml:space="preserve">2) </w:t>
      </w:r>
      <w:r>
        <w:rPr>
          <w:b/>
        </w:rPr>
        <w:t>GROUPIE</w:t>
      </w:r>
      <w:r>
        <w:t xml:space="preserve"> - Calculates Bondarenko self-shielded, multigroup cross sections and multiband parameters. T</w:t>
      </w:r>
      <w:r w:rsidR="00E42CD7">
        <w:t xml:space="preserve">his code can be used as a simple and very economical means of obtaining multigroup cross sections, in the ENDF format, which can be used in many applications where only multigroup cross sections are required, e.g., dosimetry. For comparing data using </w:t>
      </w:r>
      <w:r w:rsidR="00E42CD7">
        <w:rPr>
          <w:b/>
        </w:rPr>
        <w:t>COMPLOT</w:t>
      </w:r>
      <w:r w:rsidR="00E42CD7">
        <w:t xml:space="preserve"> this code can be used to reduce </w:t>
      </w:r>
      <w:r>
        <w:t xml:space="preserve"> </w:t>
      </w:r>
      <w:r w:rsidR="00E42CD7">
        <w:t>evaluations that have many resonances, to a form in which integral differences through the resonance region can be more easily seen.</w:t>
      </w:r>
    </w:p>
    <w:p w14:paraId="62EFB85F" w14:textId="77777777" w:rsidR="00F82214" w:rsidRDefault="00F82214">
      <w:pPr>
        <w:tabs>
          <w:tab w:val="center" w:pos="1440"/>
          <w:tab w:val="center" w:pos="2880"/>
          <w:tab w:val="center" w:pos="4320"/>
          <w:tab w:val="center" w:pos="5760"/>
          <w:tab w:val="right" w:pos="9180"/>
          <w:tab w:val="left" w:pos="9720"/>
        </w:tabs>
        <w:ind w:right="-153"/>
        <w:jc w:val="both"/>
      </w:pPr>
    </w:p>
    <w:p w14:paraId="2F40BFC3" w14:textId="76D7C129" w:rsidR="00E42CD7" w:rsidRDefault="00F82214">
      <w:pPr>
        <w:tabs>
          <w:tab w:val="center" w:pos="1440"/>
          <w:tab w:val="center" w:pos="2880"/>
          <w:tab w:val="center" w:pos="4320"/>
          <w:tab w:val="center" w:pos="5760"/>
          <w:tab w:val="right" w:pos="9180"/>
          <w:tab w:val="left" w:pos="9720"/>
        </w:tabs>
        <w:ind w:right="-153"/>
        <w:jc w:val="both"/>
      </w:pPr>
      <w:r>
        <w:t>A new GROUPIE feature in 2019 is calculation of self-shielding in the unresolved resonance region; this is included in both self-shielded multigroup cross sections, and multiband parameters. Output is optionally available in listings of self-shielded data, and a new pseudo-ENDF format (used by NJOY/MCNP)</w:t>
      </w:r>
      <w:r w:rsidR="00BF7231">
        <w:t>, as well as PLOTTAB format, so we can “see” the results.</w:t>
      </w:r>
      <w:r w:rsidR="00975767">
        <w:t xml:space="preserve"> Below are PLOTTAB results for ENDF/B-VIII U-235: First, the f-factors extrapolated from the resolved to unresolved; next the unshielded and shielded cross sections. </w:t>
      </w:r>
    </w:p>
    <w:p w14:paraId="1CF47F86" w14:textId="77777777" w:rsidR="00975767" w:rsidRDefault="00975767">
      <w:pPr>
        <w:tabs>
          <w:tab w:val="center" w:pos="1440"/>
          <w:tab w:val="center" w:pos="2880"/>
          <w:tab w:val="center" w:pos="4320"/>
          <w:tab w:val="center" w:pos="5760"/>
          <w:tab w:val="right" w:pos="9180"/>
          <w:tab w:val="left" w:pos="9720"/>
        </w:tabs>
        <w:ind w:right="-153"/>
        <w:jc w:val="both"/>
      </w:pPr>
    </w:p>
    <w:p w14:paraId="66829A49" w14:textId="314E1E7D" w:rsidR="00975767" w:rsidRDefault="00975767">
      <w:pPr>
        <w:tabs>
          <w:tab w:val="center" w:pos="1440"/>
          <w:tab w:val="center" w:pos="2880"/>
          <w:tab w:val="center" w:pos="4320"/>
          <w:tab w:val="center" w:pos="5760"/>
          <w:tab w:val="right" w:pos="9180"/>
          <w:tab w:val="left" w:pos="9720"/>
        </w:tabs>
        <w:ind w:right="-153"/>
        <w:jc w:val="both"/>
      </w:pPr>
      <w:r>
        <w:rPr>
          <w:noProof/>
        </w:rPr>
        <w:drawing>
          <wp:inline distT="0" distB="0" distL="0" distR="0" wp14:anchorId="5996AB10" wp14:editId="6BEB9D87">
            <wp:extent cx="5105072" cy="2900427"/>
            <wp:effectExtent l="0" t="0" r="0" b="0"/>
            <wp:docPr id="1" name="Picture 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1.JPG"/>
                    <pic:cNvPicPr/>
                  </pic:nvPicPr>
                  <pic:blipFill>
                    <a:blip r:embed="rId29">
                      <a:extLst>
                        <a:ext uri="{28A0092B-C50C-407E-A947-70E740481C1C}">
                          <a14:useLocalDpi xmlns:a14="http://schemas.microsoft.com/office/drawing/2010/main" val="0"/>
                        </a:ext>
                      </a:extLst>
                    </a:blip>
                    <a:stretch>
                      <a:fillRect/>
                    </a:stretch>
                  </pic:blipFill>
                  <pic:spPr>
                    <a:xfrm>
                      <a:off x="0" y="0"/>
                      <a:ext cx="5140483" cy="2920546"/>
                    </a:xfrm>
                    <a:prstGeom prst="rect">
                      <a:avLst/>
                    </a:prstGeom>
                  </pic:spPr>
                </pic:pic>
              </a:graphicData>
            </a:graphic>
          </wp:inline>
        </w:drawing>
      </w:r>
    </w:p>
    <w:p w14:paraId="740DD8AB" w14:textId="6FBA66B7" w:rsidR="009C0B2B" w:rsidRDefault="00975767">
      <w:pPr>
        <w:tabs>
          <w:tab w:val="center" w:pos="1440"/>
          <w:tab w:val="center" w:pos="2880"/>
          <w:tab w:val="center" w:pos="4320"/>
          <w:tab w:val="center" w:pos="5760"/>
          <w:tab w:val="right" w:pos="9180"/>
          <w:tab w:val="left" w:pos="9720"/>
        </w:tabs>
        <w:ind w:right="-153"/>
        <w:jc w:val="both"/>
      </w:pPr>
      <w:r>
        <w:rPr>
          <w:noProof/>
        </w:rPr>
        <w:drawing>
          <wp:inline distT="0" distB="0" distL="0" distR="0" wp14:anchorId="5D037A15" wp14:editId="5E16F476">
            <wp:extent cx="5107305" cy="3057654"/>
            <wp:effectExtent l="0" t="0" r="0" b="0"/>
            <wp:docPr id="5" name="Picture 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2.JPG"/>
                    <pic:cNvPicPr/>
                  </pic:nvPicPr>
                  <pic:blipFill>
                    <a:blip r:embed="rId30">
                      <a:extLst>
                        <a:ext uri="{28A0092B-C50C-407E-A947-70E740481C1C}">
                          <a14:useLocalDpi xmlns:a14="http://schemas.microsoft.com/office/drawing/2010/main" val="0"/>
                        </a:ext>
                      </a:extLst>
                    </a:blip>
                    <a:stretch>
                      <a:fillRect/>
                    </a:stretch>
                  </pic:blipFill>
                  <pic:spPr>
                    <a:xfrm>
                      <a:off x="0" y="0"/>
                      <a:ext cx="5115385" cy="3062491"/>
                    </a:xfrm>
                    <a:prstGeom prst="rect">
                      <a:avLst/>
                    </a:prstGeom>
                  </pic:spPr>
                </pic:pic>
              </a:graphicData>
            </a:graphic>
          </wp:inline>
        </w:drawing>
      </w:r>
    </w:p>
    <w:p w14:paraId="30EAB47D" w14:textId="7024D69B" w:rsidR="009C0B2B" w:rsidRDefault="009C0B2B">
      <w:pPr>
        <w:tabs>
          <w:tab w:val="center" w:pos="1440"/>
          <w:tab w:val="center" w:pos="2880"/>
          <w:tab w:val="center" w:pos="4320"/>
          <w:tab w:val="center" w:pos="5760"/>
          <w:tab w:val="right" w:pos="9180"/>
          <w:tab w:val="left" w:pos="9720"/>
        </w:tabs>
        <w:ind w:right="-153"/>
        <w:jc w:val="both"/>
      </w:pPr>
      <w:r>
        <w:lastRenderedPageBreak/>
        <w:t xml:space="preserve">Calculation of multigroup cross sections require a “guess” as to the </w:t>
      </w:r>
      <w:r w:rsidR="00776BFA">
        <w:t xml:space="preserve">shape of </w:t>
      </w:r>
      <w:r>
        <w:t>energy dependent flux; here referred to as the weighting spectrum. As input users may choose,</w:t>
      </w:r>
    </w:p>
    <w:p w14:paraId="06395EDC" w14:textId="427514C2" w:rsidR="009C0B2B" w:rsidRDefault="009C0B2B" w:rsidP="009C0B2B">
      <w:pPr>
        <w:pStyle w:val="ListParagraph"/>
        <w:numPr>
          <w:ilvl w:val="0"/>
          <w:numId w:val="22"/>
        </w:numPr>
        <w:tabs>
          <w:tab w:val="center" w:pos="1440"/>
          <w:tab w:val="center" w:pos="2880"/>
          <w:tab w:val="center" w:pos="4320"/>
          <w:tab w:val="center" w:pos="5760"/>
          <w:tab w:val="right" w:pos="9180"/>
          <w:tab w:val="left" w:pos="9720"/>
        </w:tabs>
        <w:ind w:right="-153"/>
        <w:jc w:val="both"/>
      </w:pPr>
      <w:r>
        <w:t>Input a</w:t>
      </w:r>
      <w:r w:rsidR="001A4AC4">
        <w:t>n arbitrary</w:t>
      </w:r>
      <w:r>
        <w:t xml:space="preserve"> tabulated linearly interpolable weighting </w:t>
      </w:r>
      <w:r w:rsidR="001A4AC4">
        <w:t>spectrum</w:t>
      </w:r>
      <w:r>
        <w:t>, or,</w:t>
      </w:r>
    </w:p>
    <w:p w14:paraId="1B78D49B" w14:textId="78200AE7" w:rsidR="009C0B2B" w:rsidRDefault="009C0B2B" w:rsidP="009C0B2B">
      <w:pPr>
        <w:pStyle w:val="ListParagraph"/>
        <w:numPr>
          <w:ilvl w:val="0"/>
          <w:numId w:val="22"/>
        </w:numPr>
        <w:tabs>
          <w:tab w:val="center" w:pos="1440"/>
          <w:tab w:val="center" w:pos="2880"/>
          <w:tab w:val="center" w:pos="4320"/>
          <w:tab w:val="center" w:pos="5760"/>
          <w:tab w:val="right" w:pos="9180"/>
          <w:tab w:val="left" w:pos="9720"/>
        </w:tabs>
        <w:ind w:right="-153"/>
        <w:jc w:val="both"/>
      </w:pPr>
      <w:r>
        <w:t>“flat” or constant weight in each group, or,</w:t>
      </w:r>
    </w:p>
    <w:p w14:paraId="6BA86DFB" w14:textId="09665A19" w:rsidR="009C0B2B" w:rsidRDefault="009C0B2B" w:rsidP="009C0B2B">
      <w:pPr>
        <w:pStyle w:val="ListParagraph"/>
        <w:numPr>
          <w:ilvl w:val="0"/>
          <w:numId w:val="22"/>
        </w:numPr>
        <w:tabs>
          <w:tab w:val="center" w:pos="1440"/>
          <w:tab w:val="center" w:pos="2880"/>
          <w:tab w:val="center" w:pos="4320"/>
          <w:tab w:val="center" w:pos="5760"/>
          <w:tab w:val="right" w:pos="9180"/>
          <w:tab w:val="left" w:pos="9720"/>
        </w:tabs>
        <w:ind w:right="-153"/>
        <w:jc w:val="both"/>
      </w:pPr>
      <w:r>
        <w:t>1/E across section entire energy range, or,</w:t>
      </w:r>
    </w:p>
    <w:p w14:paraId="09B0EDD9" w14:textId="30EBD63B" w:rsidR="009C0B2B" w:rsidRDefault="009C0B2B" w:rsidP="009C0B2B">
      <w:pPr>
        <w:pStyle w:val="ListParagraph"/>
        <w:numPr>
          <w:ilvl w:val="0"/>
          <w:numId w:val="22"/>
        </w:numPr>
        <w:tabs>
          <w:tab w:val="center" w:pos="1440"/>
          <w:tab w:val="center" w:pos="2880"/>
          <w:tab w:val="center" w:pos="4320"/>
          <w:tab w:val="center" w:pos="5760"/>
          <w:tab w:val="right" w:pos="9180"/>
          <w:tab w:val="left" w:pos="9720"/>
        </w:tabs>
        <w:ind w:right="-153"/>
        <w:jc w:val="both"/>
      </w:pPr>
      <w:r>
        <w:t>Maxwellian to 1/E to Fission to Constant</w:t>
      </w:r>
    </w:p>
    <w:p w14:paraId="62D390DD" w14:textId="77777777" w:rsidR="009C0B2B" w:rsidRDefault="009C0B2B" w:rsidP="009C0B2B">
      <w:pPr>
        <w:tabs>
          <w:tab w:val="center" w:pos="1440"/>
          <w:tab w:val="center" w:pos="2880"/>
          <w:tab w:val="center" w:pos="4320"/>
          <w:tab w:val="center" w:pos="5760"/>
          <w:tab w:val="right" w:pos="9180"/>
          <w:tab w:val="left" w:pos="9720"/>
        </w:tabs>
        <w:ind w:right="-153"/>
        <w:jc w:val="both"/>
      </w:pPr>
      <w:r>
        <w:t>Details of d) are,</w:t>
      </w:r>
    </w:p>
    <w:p w14:paraId="10391C23" w14:textId="0FD0C83D" w:rsidR="009C0B2B" w:rsidRDefault="009C0B2B" w:rsidP="009C0B2B">
      <w:pPr>
        <w:tabs>
          <w:tab w:val="center" w:pos="1440"/>
          <w:tab w:val="center" w:pos="2880"/>
          <w:tab w:val="center" w:pos="4320"/>
          <w:tab w:val="center" w:pos="5760"/>
          <w:tab w:val="right" w:pos="9180"/>
          <w:tab w:val="left" w:pos="9720"/>
        </w:tabs>
        <w:ind w:right="-153"/>
        <w:jc w:val="both"/>
      </w:pPr>
      <w:r>
        <w:t xml:space="preserve">Maxwellian = 0 eV to 4KT </w:t>
      </w:r>
      <w:r w:rsidR="001A4AC4">
        <w:t>(T = Temperature read from MT=1 of ENDF data).</w:t>
      </w:r>
    </w:p>
    <w:p w14:paraId="3E9F78F6" w14:textId="77777777" w:rsidR="009C0B2B" w:rsidRDefault="009C0B2B" w:rsidP="009C0B2B">
      <w:pPr>
        <w:tabs>
          <w:tab w:val="center" w:pos="1440"/>
          <w:tab w:val="center" w:pos="2880"/>
          <w:tab w:val="center" w:pos="4320"/>
          <w:tab w:val="center" w:pos="5760"/>
          <w:tab w:val="right" w:pos="9180"/>
          <w:tab w:val="left" w:pos="9720"/>
        </w:tabs>
        <w:ind w:right="-153"/>
        <w:jc w:val="both"/>
      </w:pPr>
      <w:r>
        <w:t>1/E               = 4KT to 67 keV</w:t>
      </w:r>
    </w:p>
    <w:p w14:paraId="56C65E65" w14:textId="77777777" w:rsidR="009C0B2B" w:rsidRDefault="009C0B2B" w:rsidP="009C0B2B">
      <w:pPr>
        <w:tabs>
          <w:tab w:val="center" w:pos="1440"/>
          <w:tab w:val="center" w:pos="2880"/>
          <w:tab w:val="center" w:pos="4320"/>
          <w:tab w:val="center" w:pos="5760"/>
          <w:tab w:val="right" w:pos="9180"/>
          <w:tab w:val="left" w:pos="9720"/>
        </w:tabs>
        <w:ind w:right="-153"/>
        <w:jc w:val="both"/>
      </w:pPr>
      <w:r>
        <w:t>Fission         = 67 keV to 10 MeV</w:t>
      </w:r>
    </w:p>
    <w:p w14:paraId="507584B0" w14:textId="77777777" w:rsidR="009C0B2B" w:rsidRDefault="009C0B2B" w:rsidP="009C0B2B">
      <w:pPr>
        <w:tabs>
          <w:tab w:val="center" w:pos="1440"/>
          <w:tab w:val="center" w:pos="2880"/>
          <w:tab w:val="center" w:pos="4320"/>
          <w:tab w:val="center" w:pos="5760"/>
          <w:tab w:val="right" w:pos="9180"/>
          <w:tab w:val="left" w:pos="9720"/>
        </w:tabs>
        <w:ind w:right="-153"/>
        <w:jc w:val="both"/>
      </w:pPr>
      <w:r>
        <w:t>Constant      = 10 MeV and above</w:t>
      </w:r>
    </w:p>
    <w:p w14:paraId="5F17061F" w14:textId="002D0288" w:rsidR="00472D74" w:rsidRDefault="001A4AC4" w:rsidP="009C0B2B">
      <w:pPr>
        <w:tabs>
          <w:tab w:val="center" w:pos="1440"/>
          <w:tab w:val="center" w:pos="2880"/>
          <w:tab w:val="center" w:pos="4320"/>
          <w:tab w:val="center" w:pos="5760"/>
          <w:tab w:val="right" w:pos="9180"/>
          <w:tab w:val="left" w:pos="9720"/>
        </w:tabs>
        <w:ind w:right="-153"/>
        <w:jc w:val="both"/>
      </w:pPr>
      <w:r>
        <w:t>This is n</w:t>
      </w:r>
      <w:r w:rsidR="00472D74">
        <w:t>ormalized to unity integrated over the entire energy range, with each segment normalized to make the spectrum continuous, a</w:t>
      </w:r>
      <w:r w:rsidR="009C0B2B">
        <w:t>s shown in the below figure.</w:t>
      </w:r>
    </w:p>
    <w:p w14:paraId="12F4573A" w14:textId="58841B45" w:rsidR="00CD446A" w:rsidRDefault="009C0B2B" w:rsidP="009C0B2B">
      <w:pPr>
        <w:tabs>
          <w:tab w:val="center" w:pos="1440"/>
          <w:tab w:val="center" w:pos="2880"/>
          <w:tab w:val="center" w:pos="4320"/>
          <w:tab w:val="center" w:pos="5760"/>
          <w:tab w:val="right" w:pos="9180"/>
          <w:tab w:val="left" w:pos="9720"/>
        </w:tabs>
        <w:ind w:right="-153"/>
        <w:jc w:val="both"/>
      </w:pPr>
      <w:r>
        <w:t xml:space="preserve"> </w:t>
      </w:r>
    </w:p>
    <w:p w14:paraId="6E19B065" w14:textId="4CB0D63D" w:rsidR="00B92B18" w:rsidRDefault="009C0B2B" w:rsidP="009C0B2B">
      <w:pPr>
        <w:tabs>
          <w:tab w:val="center" w:pos="1440"/>
          <w:tab w:val="center" w:pos="2880"/>
          <w:tab w:val="center" w:pos="4320"/>
          <w:tab w:val="center" w:pos="5760"/>
          <w:tab w:val="right" w:pos="9180"/>
          <w:tab w:val="left" w:pos="9720"/>
        </w:tabs>
        <w:ind w:right="-153"/>
        <w:jc w:val="both"/>
      </w:pPr>
      <w:r w:rsidRPr="00CD446A">
        <w:rPr>
          <w:b/>
          <w:bCs/>
        </w:rPr>
        <w:t>WARNING</w:t>
      </w:r>
      <w:r>
        <w:t xml:space="preserve"> – </w:t>
      </w:r>
      <w:r w:rsidR="00472D74">
        <w:t xml:space="preserve">the low energy Maxwellian does not include binding effects, and </w:t>
      </w:r>
      <w:r w:rsidR="00CD446A">
        <w:t xml:space="preserve">the </w:t>
      </w:r>
      <w:r w:rsidR="00472D74">
        <w:t xml:space="preserve">high energy </w:t>
      </w:r>
      <w:r w:rsidR="00CD446A">
        <w:t>generic fission spectrum is not unique (i.e., actual fission spectra vary from one isotope to another and also vary with incident neutron energy)</w:t>
      </w:r>
      <w:r w:rsidR="00472D74">
        <w:t xml:space="preserve">; it </w:t>
      </w:r>
      <w:r w:rsidR="00CD446A">
        <w:t>is intended only as a rough estimate to weight fine groups in the keV to MeV energy range.</w:t>
      </w:r>
      <w:r w:rsidR="00B92B18">
        <w:t xml:space="preserve"> Above 10 MeV </w:t>
      </w:r>
      <w:r w:rsidR="00E03334">
        <w:t xml:space="preserve">a </w:t>
      </w:r>
      <w:r w:rsidR="00B92B18">
        <w:t>constant is physically a better “guess” than t</w:t>
      </w:r>
      <w:r w:rsidR="00975767">
        <w:t>he</w:t>
      </w:r>
      <w:r w:rsidR="00B92B18">
        <w:t xml:space="preserve"> fission spectra. The first figure below shows the spectrum used by GROUPIE. </w:t>
      </w:r>
    </w:p>
    <w:p w14:paraId="55BAA48C" w14:textId="77777777" w:rsidR="00B92B18" w:rsidRDefault="00B92B18" w:rsidP="009C0B2B">
      <w:pPr>
        <w:tabs>
          <w:tab w:val="center" w:pos="1440"/>
          <w:tab w:val="center" w:pos="2880"/>
          <w:tab w:val="center" w:pos="4320"/>
          <w:tab w:val="center" w:pos="5760"/>
          <w:tab w:val="right" w:pos="9180"/>
          <w:tab w:val="left" w:pos="9720"/>
        </w:tabs>
        <w:ind w:right="-153"/>
        <w:jc w:val="both"/>
      </w:pPr>
    </w:p>
    <w:p w14:paraId="0CF41941" w14:textId="2B66AF66" w:rsidR="000D6688" w:rsidRDefault="00B92B18" w:rsidP="009C0B2B">
      <w:pPr>
        <w:tabs>
          <w:tab w:val="center" w:pos="1440"/>
          <w:tab w:val="center" w:pos="2880"/>
          <w:tab w:val="center" w:pos="4320"/>
          <w:tab w:val="center" w:pos="5760"/>
          <w:tab w:val="right" w:pos="9180"/>
          <w:tab w:val="left" w:pos="9720"/>
        </w:tabs>
        <w:ind w:right="-153"/>
        <w:jc w:val="both"/>
      </w:pPr>
      <w:r>
        <w:t xml:space="preserve">If there are any neutrons above 10 MeV they are not from fission, e.g., 14.1 MeV fusion neutrons. Between 10 and 30 MeV </w:t>
      </w:r>
      <w:r w:rsidR="00F04A3F">
        <w:t xml:space="preserve">if </w:t>
      </w:r>
      <w:r>
        <w:t xml:space="preserve">the generic fission spectrum </w:t>
      </w:r>
      <w:r w:rsidR="00F04A3F">
        <w:t xml:space="preserve">were </w:t>
      </w:r>
      <w:r>
        <w:t xml:space="preserve">used by GROUPIE </w:t>
      </w:r>
      <w:r w:rsidR="00F04A3F">
        <w:t>it would exponentially decrease</w:t>
      </w:r>
      <w:r>
        <w:t xml:space="preserve"> from 10</w:t>
      </w:r>
      <w:r w:rsidRPr="00B92B18">
        <w:rPr>
          <w:sz w:val="32"/>
          <w:szCs w:val="32"/>
          <w:vertAlign w:val="superscript"/>
        </w:rPr>
        <w:t>-10</w:t>
      </w:r>
      <w:r>
        <w:t xml:space="preserve"> to 10</w:t>
      </w:r>
      <w:r w:rsidRPr="00B92B18">
        <w:rPr>
          <w:sz w:val="32"/>
          <w:szCs w:val="32"/>
          <w:vertAlign w:val="superscript"/>
        </w:rPr>
        <w:t>-17</w:t>
      </w:r>
      <w:r>
        <w:t>; a factor of 10 million. In this energy range this would be a completely unrealistic “guess” for the weighting spectrum. The second figure below shows what this would look like</w:t>
      </w:r>
      <w:r w:rsidR="00E03334">
        <w:t xml:space="preserve"> (not to worry; GROUPIE does not use this). Hopefully this explains</w:t>
      </w:r>
      <w:r w:rsidR="004D3611">
        <w:t xml:space="preserve"> </w:t>
      </w:r>
      <w:r w:rsidR="00E03334">
        <w:t xml:space="preserve">why </w:t>
      </w:r>
      <w:r w:rsidR="004D3611">
        <w:t xml:space="preserve">the </w:t>
      </w:r>
      <w:r w:rsidR="00E03334">
        <w:t xml:space="preserve">GROUPIE’s </w:t>
      </w:r>
      <w:r w:rsidR="00CD446A">
        <w:t xml:space="preserve">weighting spectrum above 10 MeV is </w:t>
      </w:r>
      <w:r w:rsidR="00472D74">
        <w:t xml:space="preserve">defined to be </w:t>
      </w:r>
      <w:r w:rsidR="00CD446A">
        <w:t>constant</w:t>
      </w:r>
      <w:r w:rsidR="000D6688">
        <w:t>; we judge this to be the</w:t>
      </w:r>
      <w:r w:rsidR="00CD446A">
        <w:t xml:space="preserve"> </w:t>
      </w:r>
      <w:r w:rsidR="00E03334">
        <w:t xml:space="preserve">best </w:t>
      </w:r>
      <w:r w:rsidR="00CD446A">
        <w:t>approximation to calculate</w:t>
      </w:r>
      <w:r w:rsidR="005F374C">
        <w:t xml:space="preserve"> </w:t>
      </w:r>
      <w:r w:rsidR="00CD446A">
        <w:t>fine group constants</w:t>
      </w:r>
      <w:r w:rsidR="00472D74">
        <w:t xml:space="preserve"> above 10 MeV</w:t>
      </w:r>
      <w:r w:rsidR="00975767">
        <w:t>, i.e., above 10 MeV there are either few if any neutrons and averages are meaningless, or there is some higher energy neutron source</w:t>
      </w:r>
      <w:r w:rsidR="00DF0A62">
        <w:t>, for which a constant rather than fission spectrum is a better guess.</w:t>
      </w:r>
      <w:r w:rsidR="00975767">
        <w:t xml:space="preserve"> </w:t>
      </w:r>
    </w:p>
    <w:p w14:paraId="52DA3257" w14:textId="77777777" w:rsidR="000D6688" w:rsidRDefault="000D6688" w:rsidP="009C0B2B">
      <w:pPr>
        <w:tabs>
          <w:tab w:val="center" w:pos="1440"/>
          <w:tab w:val="center" w:pos="2880"/>
          <w:tab w:val="center" w:pos="4320"/>
          <w:tab w:val="center" w:pos="5760"/>
          <w:tab w:val="right" w:pos="9180"/>
          <w:tab w:val="left" w:pos="9720"/>
        </w:tabs>
        <w:ind w:right="-153"/>
        <w:jc w:val="both"/>
      </w:pPr>
    </w:p>
    <w:p w14:paraId="081D99C6" w14:textId="6DBECA0B" w:rsidR="009C0B2B" w:rsidRPr="00BF7231" w:rsidRDefault="008477E5" w:rsidP="009C0B2B">
      <w:pPr>
        <w:tabs>
          <w:tab w:val="center" w:pos="1440"/>
          <w:tab w:val="center" w:pos="2880"/>
          <w:tab w:val="center" w:pos="4320"/>
          <w:tab w:val="center" w:pos="5760"/>
          <w:tab w:val="right" w:pos="9180"/>
          <w:tab w:val="left" w:pos="9720"/>
        </w:tabs>
        <w:ind w:right="-153"/>
        <w:jc w:val="both"/>
        <w:rPr>
          <w:b/>
          <w:bCs/>
        </w:rPr>
      </w:pPr>
      <w:r>
        <w:t>Above 10 MeV, t</w:t>
      </w:r>
      <w:r w:rsidR="000D6688">
        <w:t>h</w:t>
      </w:r>
      <w:r w:rsidR="00513869">
        <w:t>e</w:t>
      </w:r>
      <w:r w:rsidR="000D6688">
        <w:t xml:space="preserve"> difference between a fission spectrum (a bad guess), and constant that GROUPIE uses, </w:t>
      </w:r>
      <w:r w:rsidR="00472D74">
        <w:t xml:space="preserve">will </w:t>
      </w:r>
      <w:r w:rsidR="005F374C">
        <w:t xml:space="preserve">obviously </w:t>
      </w:r>
      <w:r w:rsidR="00E03334">
        <w:t>effect</w:t>
      </w:r>
      <w:r w:rsidR="00C350B0">
        <w:t xml:space="preserve"> averages of</w:t>
      </w:r>
      <w:r w:rsidR="00472D74">
        <w:t xml:space="preserve"> all data</w:t>
      </w:r>
      <w:r w:rsidR="005F374C">
        <w:t xml:space="preserve"> above </w:t>
      </w:r>
      <w:r w:rsidR="00DF0A62">
        <w:t>1</w:t>
      </w:r>
      <w:r w:rsidR="005F374C">
        <w:t>0 MeV</w:t>
      </w:r>
      <w:r w:rsidR="00DF0A62">
        <w:t xml:space="preserve">, but particularly </w:t>
      </w:r>
      <w:r w:rsidR="00EF62DC">
        <w:t>all</w:t>
      </w:r>
      <w:r w:rsidR="00DF0A62">
        <w:t xml:space="preserve"> the data above 20 MeV</w:t>
      </w:r>
      <w:r w:rsidR="00472D74">
        <w:t xml:space="preserve"> in newer evaluations</w:t>
      </w:r>
      <w:r w:rsidR="000D6688">
        <w:t xml:space="preserve">. </w:t>
      </w:r>
      <w:r w:rsidR="00DF0A62">
        <w:t>This difference</w:t>
      </w:r>
      <w:r w:rsidR="000D6688">
        <w:t xml:space="preserve"> </w:t>
      </w:r>
      <w:r w:rsidR="00C350B0">
        <w:t>ca</w:t>
      </w:r>
      <w:r w:rsidR="000D6688">
        <w:t xml:space="preserve">n </w:t>
      </w:r>
      <w:r w:rsidR="00DF0A62">
        <w:t xml:space="preserve">also </w:t>
      </w:r>
      <w:r w:rsidR="000D6688">
        <w:t>have an ENORMOUS effect o</w:t>
      </w:r>
      <w:r w:rsidR="00F04A3F">
        <w:t>n wi</w:t>
      </w:r>
      <w:r w:rsidR="000D6688">
        <w:t xml:space="preserve">de energy average for any reaction with a high energy threshold, </w:t>
      </w:r>
      <w:r w:rsidR="00C350B0">
        <w:t>e.g.</w:t>
      </w:r>
      <w:r>
        <w:t xml:space="preserve">, </w:t>
      </w:r>
      <w:r w:rsidR="00C350B0">
        <w:t>(n,3n)</w:t>
      </w:r>
      <w:r w:rsidR="00BF7231">
        <w:t xml:space="preserve">; </w:t>
      </w:r>
      <w:r>
        <w:rPr>
          <w:b/>
          <w:bCs/>
        </w:rPr>
        <w:t>here f</w:t>
      </w:r>
      <w:r w:rsidR="00C350B0" w:rsidRPr="00BF7231">
        <w:rPr>
          <w:b/>
          <w:bCs/>
        </w:rPr>
        <w:t xml:space="preserve">ission spectrum average will be </w:t>
      </w:r>
      <w:r w:rsidR="00513869" w:rsidRPr="00BF7231">
        <w:rPr>
          <w:b/>
          <w:bCs/>
        </w:rPr>
        <w:t xml:space="preserve">many times </w:t>
      </w:r>
      <w:r w:rsidR="00C350B0" w:rsidRPr="00BF7231">
        <w:rPr>
          <w:b/>
          <w:bCs/>
        </w:rPr>
        <w:t>smaller than a constant spectrum</w:t>
      </w:r>
      <w:r w:rsidR="00513869" w:rsidRPr="00BF7231">
        <w:rPr>
          <w:b/>
          <w:bCs/>
        </w:rPr>
        <w:t xml:space="preserve"> </w:t>
      </w:r>
      <w:commentRangeStart w:id="80"/>
      <w:r w:rsidR="00513869" w:rsidRPr="00BF7231">
        <w:rPr>
          <w:b/>
          <w:bCs/>
        </w:rPr>
        <w:t>average</w:t>
      </w:r>
      <w:commentRangeEnd w:id="80"/>
      <w:r w:rsidR="00BF7231" w:rsidRPr="00BF7231">
        <w:rPr>
          <w:rStyle w:val="CommentReference"/>
          <w:b/>
          <w:bCs/>
        </w:rPr>
        <w:commentReference w:id="80"/>
      </w:r>
      <w:r w:rsidR="00C350B0" w:rsidRPr="00BF7231">
        <w:rPr>
          <w:b/>
          <w:bCs/>
        </w:rPr>
        <w:t xml:space="preserve">. </w:t>
      </w:r>
      <w:r w:rsidR="000D6688" w:rsidRPr="00BF7231">
        <w:rPr>
          <w:b/>
          <w:bCs/>
        </w:rPr>
        <w:t xml:space="preserve"> </w:t>
      </w:r>
      <w:r w:rsidR="00CD446A" w:rsidRPr="00BF7231">
        <w:rPr>
          <w:b/>
          <w:bCs/>
        </w:rPr>
        <w:t xml:space="preserve"> </w:t>
      </w:r>
    </w:p>
    <w:p w14:paraId="2698FE15" w14:textId="77777777" w:rsidR="00CD446A" w:rsidRDefault="00CD446A" w:rsidP="009C0B2B">
      <w:pPr>
        <w:tabs>
          <w:tab w:val="center" w:pos="1440"/>
          <w:tab w:val="center" w:pos="2880"/>
          <w:tab w:val="center" w:pos="4320"/>
          <w:tab w:val="center" w:pos="5760"/>
          <w:tab w:val="right" w:pos="9180"/>
          <w:tab w:val="left" w:pos="9720"/>
        </w:tabs>
        <w:ind w:right="-153"/>
        <w:jc w:val="both"/>
      </w:pPr>
    </w:p>
    <w:p w14:paraId="4D04C568" w14:textId="14A5AFA9" w:rsidR="009C0B2B" w:rsidRDefault="009C0B2B" w:rsidP="009C0B2B">
      <w:pPr>
        <w:tabs>
          <w:tab w:val="center" w:pos="1440"/>
          <w:tab w:val="center" w:pos="2880"/>
          <w:tab w:val="center" w:pos="4320"/>
          <w:tab w:val="center" w:pos="5760"/>
          <w:tab w:val="right" w:pos="9180"/>
          <w:tab w:val="left" w:pos="9720"/>
        </w:tabs>
        <w:ind w:right="-153"/>
        <w:jc w:val="both"/>
      </w:pPr>
      <w:r>
        <w:t xml:space="preserve">  </w:t>
      </w:r>
    </w:p>
    <w:p w14:paraId="6209766D" w14:textId="1E534C38" w:rsidR="00E42CD7" w:rsidRDefault="00F04A3F">
      <w:pPr>
        <w:tabs>
          <w:tab w:val="center" w:pos="1440"/>
          <w:tab w:val="center" w:pos="2880"/>
          <w:tab w:val="center" w:pos="4320"/>
          <w:tab w:val="center" w:pos="5760"/>
          <w:tab w:val="right" w:pos="9180"/>
          <w:tab w:val="left" w:pos="9720"/>
        </w:tabs>
        <w:ind w:right="-153"/>
        <w:jc w:val="both"/>
      </w:pPr>
      <w:r>
        <w:rPr>
          <w:noProof/>
        </w:rPr>
        <w:lastRenderedPageBreak/>
        <w:drawing>
          <wp:inline distT="0" distB="0" distL="0" distR="0" wp14:anchorId="7C9FD190" wp14:editId="18BF4BAA">
            <wp:extent cx="5107305" cy="1919826"/>
            <wp:effectExtent l="0" t="0" r="0" b="0"/>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OUPIE#3.JPG"/>
                    <pic:cNvPicPr/>
                  </pic:nvPicPr>
                  <pic:blipFill>
                    <a:blip r:embed="rId34">
                      <a:extLst>
                        <a:ext uri="{28A0092B-C50C-407E-A947-70E740481C1C}">
                          <a14:useLocalDpi xmlns:a14="http://schemas.microsoft.com/office/drawing/2010/main" val="0"/>
                        </a:ext>
                      </a:extLst>
                    </a:blip>
                    <a:stretch>
                      <a:fillRect/>
                    </a:stretch>
                  </pic:blipFill>
                  <pic:spPr>
                    <a:xfrm>
                      <a:off x="0" y="0"/>
                      <a:ext cx="5115505" cy="1922908"/>
                    </a:xfrm>
                    <a:prstGeom prst="rect">
                      <a:avLst/>
                    </a:prstGeom>
                  </pic:spPr>
                </pic:pic>
              </a:graphicData>
            </a:graphic>
          </wp:inline>
        </w:drawing>
      </w:r>
    </w:p>
    <w:p w14:paraId="4D938CBA" w14:textId="436F0C71" w:rsidR="00E03334" w:rsidRDefault="00E03334">
      <w:pPr>
        <w:tabs>
          <w:tab w:val="center" w:pos="1440"/>
          <w:tab w:val="center" w:pos="2880"/>
          <w:tab w:val="center" w:pos="4320"/>
          <w:tab w:val="center" w:pos="5760"/>
          <w:tab w:val="right" w:pos="9180"/>
          <w:tab w:val="left" w:pos="9720"/>
        </w:tabs>
        <w:ind w:right="-153"/>
        <w:jc w:val="both"/>
      </w:pPr>
    </w:p>
    <w:p w14:paraId="163D2904" w14:textId="5FFEEBEF" w:rsidR="00F04A3F" w:rsidRDefault="00F04A3F">
      <w:pPr>
        <w:tabs>
          <w:tab w:val="center" w:pos="1440"/>
          <w:tab w:val="center" w:pos="2880"/>
          <w:tab w:val="center" w:pos="4320"/>
          <w:tab w:val="center" w:pos="5760"/>
          <w:tab w:val="right" w:pos="9180"/>
          <w:tab w:val="left" w:pos="9720"/>
        </w:tabs>
        <w:ind w:right="-153"/>
        <w:jc w:val="both"/>
      </w:pPr>
      <w:r>
        <w:rPr>
          <w:noProof/>
        </w:rPr>
        <w:drawing>
          <wp:inline distT="0" distB="0" distL="0" distR="0" wp14:anchorId="51AE2B01" wp14:editId="371427F8">
            <wp:extent cx="5107305" cy="1857763"/>
            <wp:effectExtent l="0" t="0" r="0" b="0"/>
            <wp:docPr id="9" name="Picture 9" descr="A screenshot of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OUPIE#4.JPG"/>
                    <pic:cNvPicPr/>
                  </pic:nvPicPr>
                  <pic:blipFill>
                    <a:blip r:embed="rId35">
                      <a:extLst>
                        <a:ext uri="{28A0092B-C50C-407E-A947-70E740481C1C}">
                          <a14:useLocalDpi xmlns:a14="http://schemas.microsoft.com/office/drawing/2010/main" val="0"/>
                        </a:ext>
                      </a:extLst>
                    </a:blip>
                    <a:stretch>
                      <a:fillRect/>
                    </a:stretch>
                  </pic:blipFill>
                  <pic:spPr>
                    <a:xfrm>
                      <a:off x="0" y="0"/>
                      <a:ext cx="5120496" cy="1862561"/>
                    </a:xfrm>
                    <a:prstGeom prst="rect">
                      <a:avLst/>
                    </a:prstGeom>
                  </pic:spPr>
                </pic:pic>
              </a:graphicData>
            </a:graphic>
          </wp:inline>
        </w:drawing>
      </w:r>
    </w:p>
    <w:p w14:paraId="293EBAFC" w14:textId="539290F8" w:rsidR="002E12E3" w:rsidRDefault="00E42CD7">
      <w:pPr>
        <w:tabs>
          <w:tab w:val="center" w:pos="1440"/>
          <w:tab w:val="center" w:pos="2880"/>
          <w:tab w:val="center" w:pos="4320"/>
          <w:tab w:val="center" w:pos="5760"/>
          <w:tab w:val="right" w:pos="9180"/>
          <w:tab w:val="left" w:pos="9720"/>
        </w:tabs>
        <w:ind w:right="-153"/>
        <w:jc w:val="both"/>
      </w:pPr>
      <w:r>
        <w:t xml:space="preserve">3) </w:t>
      </w:r>
      <w:r>
        <w:rPr>
          <w:b/>
        </w:rPr>
        <w:t>COMPLOT</w:t>
      </w:r>
      <w:r>
        <w:t xml:space="preserve"> – Plot a comparison of cross sections from two different evaluations. This code can be used to compare cross sections, for each reaction, to define exactly how two evaluations differ. This can be extremely important if one has already used a given evaluation in applications and wishes to quickly and inexpensively determine </w:t>
      </w:r>
      <w:r w:rsidR="00EF62DC">
        <w:t>whether</w:t>
      </w:r>
      <w:r>
        <w:t xml:space="preserve"> a newer evaluation can be expected to produce significantly different results when used in</w:t>
      </w:r>
      <w:r w:rsidR="00AA398F">
        <w:t xml:space="preserve"> your</w:t>
      </w:r>
      <w:r>
        <w:t xml:space="preserve"> applications. It is also an excellent and simple means of documenting the differences between two evaluations, e.g., what's the difference between the ENDF/B-VI, Release 4 and 5, U-235 cross sections? See the above comments under </w:t>
      </w:r>
      <w:r>
        <w:rPr>
          <w:b/>
        </w:rPr>
        <w:t>GROUPIE</w:t>
      </w:r>
      <w:r>
        <w:t xml:space="preserve"> for suggestions concerning comparing evaluations that have many resonances.</w:t>
      </w:r>
      <w:r w:rsidR="002E12E3">
        <w:t xml:space="preserve"> </w:t>
      </w:r>
    </w:p>
    <w:p w14:paraId="76872455" w14:textId="77777777" w:rsidR="002E12E3" w:rsidRDefault="002E12E3">
      <w:pPr>
        <w:tabs>
          <w:tab w:val="center" w:pos="1440"/>
          <w:tab w:val="center" w:pos="2880"/>
          <w:tab w:val="center" w:pos="4320"/>
          <w:tab w:val="center" w:pos="5760"/>
          <w:tab w:val="right" w:pos="9180"/>
          <w:tab w:val="left" w:pos="9720"/>
        </w:tabs>
        <w:ind w:right="-153"/>
        <w:jc w:val="both"/>
      </w:pPr>
    </w:p>
    <w:p w14:paraId="560BBBED" w14:textId="39835944" w:rsidR="002E12E3" w:rsidRDefault="002E12E3">
      <w:pPr>
        <w:tabs>
          <w:tab w:val="center" w:pos="1440"/>
          <w:tab w:val="center" w:pos="2880"/>
          <w:tab w:val="center" w:pos="4320"/>
          <w:tab w:val="center" w:pos="5760"/>
          <w:tab w:val="right" w:pos="9180"/>
          <w:tab w:val="left" w:pos="9720"/>
        </w:tabs>
        <w:ind w:right="-153"/>
        <w:jc w:val="both"/>
      </w:pPr>
      <w:r>
        <w:t>T</w:t>
      </w:r>
      <w:r w:rsidR="00E42CD7">
        <w:t>his code can be used as a simple means of visually checking all cross section data types and is often very useful to help understand the results obtained when data is used in applications. In addition, the graphic Postscript output can serve as a part of the documentation for evaluations</w:t>
      </w:r>
      <w:r w:rsidR="00202EB3">
        <w:t>, as shown below</w:t>
      </w:r>
      <w:r>
        <w:t>.</w:t>
      </w:r>
      <w:r w:rsidR="00202EB3">
        <w:t xml:space="preserve"> </w:t>
      </w:r>
      <w:r>
        <w:t xml:space="preserve">Below the total cross section for </w:t>
      </w:r>
      <w:r w:rsidR="00202EB3">
        <w:t>uranium enriched to 2 % U235 as compared to 2% U235</w:t>
      </w:r>
      <w:r>
        <w:t>. Here we can see that at high energy the U235 is only a small fraction of the total, whereas at low energy it is most of the cross section</w:t>
      </w:r>
      <w:r w:rsidR="00642742">
        <w:t>, e.g., that’s what makes thermal reactors work.</w:t>
      </w:r>
    </w:p>
    <w:p w14:paraId="4B8D398D" w14:textId="7DAC4CD0" w:rsidR="00202EB3" w:rsidRDefault="00202EB3">
      <w:pPr>
        <w:tabs>
          <w:tab w:val="center" w:pos="1440"/>
          <w:tab w:val="center" w:pos="2880"/>
          <w:tab w:val="center" w:pos="4320"/>
          <w:tab w:val="center" w:pos="5760"/>
          <w:tab w:val="right" w:pos="9180"/>
          <w:tab w:val="left" w:pos="9720"/>
        </w:tabs>
        <w:ind w:right="-153"/>
        <w:jc w:val="both"/>
      </w:pPr>
      <w:r>
        <w:rPr>
          <w:noProof/>
        </w:rPr>
        <w:drawing>
          <wp:inline distT="0" distB="0" distL="0" distR="0" wp14:anchorId="75ADF38F" wp14:editId="7CACA1EA">
            <wp:extent cx="5102569" cy="1692261"/>
            <wp:effectExtent l="0" t="0" r="0" b="0"/>
            <wp:docPr id="7" name="Picture 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mplot#1.JPG"/>
                    <pic:cNvPicPr/>
                  </pic:nvPicPr>
                  <pic:blipFill>
                    <a:blip r:embed="rId36">
                      <a:extLst>
                        <a:ext uri="{28A0092B-C50C-407E-A947-70E740481C1C}">
                          <a14:useLocalDpi xmlns:a14="http://schemas.microsoft.com/office/drawing/2010/main" val="0"/>
                        </a:ext>
                      </a:extLst>
                    </a:blip>
                    <a:stretch>
                      <a:fillRect/>
                    </a:stretch>
                  </pic:blipFill>
                  <pic:spPr>
                    <a:xfrm>
                      <a:off x="0" y="0"/>
                      <a:ext cx="5189759" cy="1721178"/>
                    </a:xfrm>
                    <a:prstGeom prst="rect">
                      <a:avLst/>
                    </a:prstGeom>
                  </pic:spPr>
                </pic:pic>
              </a:graphicData>
            </a:graphic>
          </wp:inline>
        </w:drawing>
      </w:r>
    </w:p>
    <w:p w14:paraId="5C991D97" w14:textId="2CCBD701" w:rsidR="00642742" w:rsidRDefault="00642742" w:rsidP="00642742">
      <w:pPr>
        <w:tabs>
          <w:tab w:val="center" w:pos="1440"/>
          <w:tab w:val="center" w:pos="2880"/>
          <w:tab w:val="center" w:pos="4320"/>
          <w:tab w:val="center" w:pos="5760"/>
          <w:tab w:val="right" w:pos="9180"/>
          <w:tab w:val="left" w:pos="9720"/>
        </w:tabs>
        <w:ind w:right="-153"/>
        <w:jc w:val="both"/>
      </w:pPr>
      <w:r>
        <w:lastRenderedPageBreak/>
        <w:t xml:space="preserve">Three versions of </w:t>
      </w:r>
      <w:r w:rsidR="00EF62DC">
        <w:t>the same</w:t>
      </w:r>
      <w:r>
        <w:t xml:space="preserve"> code are provided: </w:t>
      </w:r>
      <w:r>
        <w:rPr>
          <w:b/>
        </w:rPr>
        <w:t>complot</w:t>
      </w:r>
      <w:r>
        <w:t xml:space="preserve"> to produce on-screen graphics, as well as Postscript hardcopy output: </w:t>
      </w:r>
      <w:r>
        <w:rPr>
          <w:b/>
        </w:rPr>
        <w:t>comhard</w:t>
      </w:r>
      <w:r>
        <w:t xml:space="preserve"> (each Postscript file in a different output file), and </w:t>
      </w:r>
      <w:r>
        <w:rPr>
          <w:b/>
        </w:rPr>
        <w:t>com</w:t>
      </w:r>
      <w:r w:rsidRPr="00E15A63">
        <w:rPr>
          <w:b/>
        </w:rPr>
        <w:t>hard1</w:t>
      </w:r>
      <w:r>
        <w:rPr>
          <w:b/>
        </w:rPr>
        <w:t xml:space="preserve"> </w:t>
      </w:r>
      <w:r w:rsidRPr="00E15A63">
        <w:t>(all Postscript files in a single output file)</w:t>
      </w:r>
      <w:r>
        <w:t xml:space="preserve">.  </w:t>
      </w:r>
    </w:p>
    <w:p w14:paraId="293E8570" w14:textId="77777777" w:rsidR="002E12E3" w:rsidRDefault="002E12E3">
      <w:pPr>
        <w:tabs>
          <w:tab w:val="center" w:pos="1440"/>
          <w:tab w:val="center" w:pos="2880"/>
          <w:tab w:val="center" w:pos="4320"/>
          <w:tab w:val="center" w:pos="5760"/>
          <w:tab w:val="right" w:pos="9180"/>
          <w:tab w:val="left" w:pos="9720"/>
        </w:tabs>
        <w:ind w:right="-153"/>
        <w:jc w:val="both"/>
      </w:pPr>
    </w:p>
    <w:p w14:paraId="10CC4C3C" w14:textId="6D6F6443" w:rsidR="00E15A63" w:rsidRDefault="00202EB3">
      <w:pPr>
        <w:tabs>
          <w:tab w:val="center" w:pos="1440"/>
          <w:tab w:val="center" w:pos="2880"/>
          <w:tab w:val="center" w:pos="4320"/>
          <w:tab w:val="center" w:pos="5760"/>
          <w:tab w:val="right" w:pos="9180"/>
          <w:tab w:val="left" w:pos="9720"/>
        </w:tabs>
        <w:ind w:right="-153"/>
        <w:jc w:val="both"/>
      </w:pPr>
      <w:r>
        <w:t>4</w:t>
      </w:r>
      <w:r w:rsidR="00E42CD7">
        <w:t>)</w:t>
      </w:r>
      <w:r w:rsidR="00E42CD7">
        <w:rPr>
          <w:b/>
        </w:rPr>
        <w:t xml:space="preserve"> EVALPLOT</w:t>
      </w:r>
      <w:r w:rsidR="00E42CD7">
        <w:t xml:space="preserve"> - Plot cross sections</w:t>
      </w:r>
      <w:r w:rsidR="00AA398F">
        <w:t xml:space="preserve"> (MF=3)</w:t>
      </w:r>
      <w:r w:rsidR="00E42CD7">
        <w:t>, angular distributions</w:t>
      </w:r>
      <w:r w:rsidR="00AA398F">
        <w:t xml:space="preserve"> (MF=4)</w:t>
      </w:r>
      <w:r w:rsidR="00E42CD7">
        <w:t>, Legendre coefficients</w:t>
      </w:r>
      <w:r w:rsidR="00AA398F">
        <w:t xml:space="preserve"> (MF=4)</w:t>
      </w:r>
      <w:r w:rsidR="00E42CD7">
        <w:t xml:space="preserve"> and/or energy distributions</w:t>
      </w:r>
      <w:r w:rsidR="00AA398F">
        <w:t xml:space="preserve"> (MF=5)</w:t>
      </w:r>
      <w:r w:rsidR="00E42CD7">
        <w:t xml:space="preserve">, for neutron interaction data, </w:t>
      </w:r>
      <w:r w:rsidR="00E15A63">
        <w:t xml:space="preserve">as well as </w:t>
      </w:r>
      <w:r w:rsidR="00E42CD7">
        <w:t>neutron induced photon production data, photon interaction</w:t>
      </w:r>
      <w:r w:rsidR="00E15A63">
        <w:t xml:space="preserve">, and electron interaction </w:t>
      </w:r>
      <w:r w:rsidR="00E42CD7">
        <w:t xml:space="preserve">data. This code can be used as a simple means of visually checking </w:t>
      </w:r>
      <w:r w:rsidR="00EF62DC">
        <w:t>all</w:t>
      </w:r>
      <w:r w:rsidR="00E42CD7">
        <w:t xml:space="preserve"> these data types and is often very useful to help understand the results obtained when data is used in applications. In addition, the graphic Postscript output can serve as a part of the documentation for evaluations</w:t>
      </w:r>
      <w:r w:rsidR="00BC7F2C">
        <w:t>, as shown below. Here we see the ENDF/B-VIII U235 cross sections in the resolved resonance region; note  the high ratio of fission to capture at low energies, hence thermal reactors.</w:t>
      </w:r>
      <w:r w:rsidR="00E42CD7">
        <w:t xml:space="preserve"> </w:t>
      </w:r>
    </w:p>
    <w:p w14:paraId="089547A8" w14:textId="69350015" w:rsidR="00E15A63" w:rsidRDefault="00BC7F2C">
      <w:pPr>
        <w:tabs>
          <w:tab w:val="center" w:pos="1440"/>
          <w:tab w:val="center" w:pos="2880"/>
          <w:tab w:val="center" w:pos="4320"/>
          <w:tab w:val="center" w:pos="5760"/>
          <w:tab w:val="right" w:pos="9180"/>
          <w:tab w:val="left" w:pos="9720"/>
        </w:tabs>
        <w:ind w:right="-153"/>
        <w:jc w:val="both"/>
      </w:pPr>
      <w:r>
        <w:rPr>
          <w:noProof/>
        </w:rPr>
        <w:drawing>
          <wp:inline distT="0" distB="0" distL="0" distR="0" wp14:anchorId="315111FA" wp14:editId="73326218">
            <wp:extent cx="5107305" cy="2991454"/>
            <wp:effectExtent l="0" t="0" r="0" b="0"/>
            <wp:docPr id="11" name="Picture 11"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val#1.JPG"/>
                    <pic:cNvPicPr/>
                  </pic:nvPicPr>
                  <pic:blipFill>
                    <a:blip r:embed="rId37">
                      <a:extLst>
                        <a:ext uri="{28A0092B-C50C-407E-A947-70E740481C1C}">
                          <a14:useLocalDpi xmlns:a14="http://schemas.microsoft.com/office/drawing/2010/main" val="0"/>
                        </a:ext>
                      </a:extLst>
                    </a:blip>
                    <a:stretch>
                      <a:fillRect/>
                    </a:stretch>
                  </pic:blipFill>
                  <pic:spPr>
                    <a:xfrm>
                      <a:off x="0" y="0"/>
                      <a:ext cx="5126241" cy="3002545"/>
                    </a:xfrm>
                    <a:prstGeom prst="rect">
                      <a:avLst/>
                    </a:prstGeom>
                  </pic:spPr>
                </pic:pic>
              </a:graphicData>
            </a:graphic>
          </wp:inline>
        </w:drawing>
      </w:r>
    </w:p>
    <w:p w14:paraId="2117D631" w14:textId="77777777" w:rsidR="00BC7F2C" w:rsidRDefault="00BC7F2C" w:rsidP="00E15A63">
      <w:pPr>
        <w:tabs>
          <w:tab w:val="center" w:pos="1440"/>
          <w:tab w:val="center" w:pos="2880"/>
          <w:tab w:val="center" w:pos="4320"/>
          <w:tab w:val="center" w:pos="5760"/>
          <w:tab w:val="right" w:pos="9180"/>
          <w:tab w:val="left" w:pos="9720"/>
        </w:tabs>
        <w:ind w:right="-153"/>
        <w:jc w:val="both"/>
      </w:pPr>
    </w:p>
    <w:p w14:paraId="61EAB1CD" w14:textId="206E8D0A" w:rsidR="00E15A63" w:rsidRDefault="00E15A63" w:rsidP="00E15A63">
      <w:pPr>
        <w:tabs>
          <w:tab w:val="center" w:pos="1440"/>
          <w:tab w:val="center" w:pos="2880"/>
          <w:tab w:val="center" w:pos="4320"/>
          <w:tab w:val="center" w:pos="5760"/>
          <w:tab w:val="right" w:pos="9180"/>
          <w:tab w:val="left" w:pos="9720"/>
        </w:tabs>
        <w:ind w:right="-153"/>
        <w:jc w:val="both"/>
      </w:pPr>
      <w:r>
        <w:t xml:space="preserve">Three versions of </w:t>
      </w:r>
      <w:r w:rsidR="00EF62DC">
        <w:t>the same</w:t>
      </w:r>
      <w:r>
        <w:t xml:space="preserve"> code are provided: </w:t>
      </w:r>
      <w:r>
        <w:rPr>
          <w:b/>
        </w:rPr>
        <w:t>evalplot</w:t>
      </w:r>
      <w:r>
        <w:t xml:space="preserve"> to produce on-screen graphics, as well as Postscript hardcopy output: </w:t>
      </w:r>
      <w:r>
        <w:rPr>
          <w:b/>
        </w:rPr>
        <w:t>evalhard</w:t>
      </w:r>
      <w:r>
        <w:t xml:space="preserve"> (each Postscript file in a different output file), and </w:t>
      </w:r>
      <w:r>
        <w:rPr>
          <w:b/>
        </w:rPr>
        <w:t>eval</w:t>
      </w:r>
      <w:r w:rsidRPr="00E15A63">
        <w:rPr>
          <w:b/>
        </w:rPr>
        <w:t>hard1</w:t>
      </w:r>
      <w:r>
        <w:rPr>
          <w:b/>
        </w:rPr>
        <w:t xml:space="preserve"> </w:t>
      </w:r>
      <w:r w:rsidRPr="00E15A63">
        <w:t>(all Postscript files in a single output file)</w:t>
      </w:r>
      <w:r>
        <w:t xml:space="preserve">.  </w:t>
      </w:r>
    </w:p>
    <w:p w14:paraId="03B3E10A" w14:textId="77777777" w:rsidR="00E42CD7" w:rsidRDefault="00E42CD7">
      <w:pPr>
        <w:tabs>
          <w:tab w:val="center" w:pos="1440"/>
          <w:tab w:val="center" w:pos="2880"/>
          <w:tab w:val="center" w:pos="4320"/>
          <w:tab w:val="center" w:pos="5760"/>
          <w:tab w:val="right" w:pos="9180"/>
          <w:tab w:val="left" w:pos="9720"/>
        </w:tabs>
        <w:ind w:right="-153"/>
        <w:jc w:val="both"/>
      </w:pPr>
    </w:p>
    <w:p w14:paraId="26CCEEC3" w14:textId="77777777" w:rsidR="00E42CD7" w:rsidRDefault="00E42CD7">
      <w:pPr>
        <w:tabs>
          <w:tab w:val="center" w:pos="1440"/>
          <w:tab w:val="center" w:pos="2880"/>
          <w:tab w:val="center" w:pos="4320"/>
          <w:tab w:val="center" w:pos="5760"/>
          <w:tab w:val="right" w:pos="9180"/>
          <w:tab w:val="left" w:pos="9720"/>
        </w:tabs>
        <w:ind w:right="-153"/>
        <w:jc w:val="both"/>
      </w:pPr>
      <w:r>
        <w:t xml:space="preserve">5) </w:t>
      </w:r>
      <w:r>
        <w:rPr>
          <w:b/>
        </w:rPr>
        <w:t>MIXER</w:t>
      </w:r>
      <w:r>
        <w:t xml:space="preserve"> - Can be used to define the cross sections for a combination of materials, e.g., stainless steel. This code can be used in combination with </w:t>
      </w:r>
      <w:r>
        <w:rPr>
          <w:b/>
        </w:rPr>
        <w:t>COMPLOT</w:t>
      </w:r>
      <w:r>
        <w:t xml:space="preserve"> to see which energy ranges are important for each material and each constituent of a material. This code can also be used to define the correct total cross section for use in transmission calculations (see, </w:t>
      </w:r>
      <w:r>
        <w:rPr>
          <w:b/>
        </w:rPr>
        <w:t>VIRGIN</w:t>
      </w:r>
      <w:r>
        <w:t xml:space="preserve">), as well as in </w:t>
      </w:r>
      <w:r w:rsidR="00DF12BC">
        <w:t>Bondarenko</w:t>
      </w:r>
      <w:r w:rsidR="00E35A5C">
        <w:t xml:space="preserve"> </w:t>
      </w:r>
      <w:r>
        <w:t xml:space="preserve">self-shielding calculations (see, </w:t>
      </w:r>
      <w:r>
        <w:rPr>
          <w:b/>
        </w:rPr>
        <w:t>GROUPIE</w:t>
      </w:r>
      <w:r>
        <w:t xml:space="preserve">), </w:t>
      </w:r>
      <w:r w:rsidR="005A58BA">
        <w:t>to</w:t>
      </w:r>
      <w:r>
        <w:t xml:space="preserve"> avoid the approximations normally incoherent in the </w:t>
      </w:r>
      <w:r w:rsidR="00DF12BC">
        <w:t>Bondarenko</w:t>
      </w:r>
      <w:r>
        <w:t xml:space="preserve"> method of self-shielding</w:t>
      </w:r>
      <w:r w:rsidR="00E35A5C">
        <w:t>, e.g., the assumption that the resonance structure in each isotope is completely independent of that in all other isotopes</w:t>
      </w:r>
      <w:r>
        <w:t>. Since ENDF/B-VI</w:t>
      </w:r>
      <w:r w:rsidR="00701B78">
        <w:t xml:space="preserve">, </w:t>
      </w:r>
      <w:r w:rsidR="00AA398F">
        <w:t>VII</w:t>
      </w:r>
      <w:r w:rsidR="00701B78">
        <w:t xml:space="preserve"> and VIII</w:t>
      </w:r>
      <w:r>
        <w:t xml:space="preserve"> ha</w:t>
      </w:r>
      <w:r w:rsidR="00AA398F">
        <w:t>ve</w:t>
      </w:r>
      <w:r>
        <w:t xml:space="preserve"> moved in the direction of representing separate isotopes for each element, this code is particularly useful if</w:t>
      </w:r>
      <w:r w:rsidR="001122BB">
        <w:t xml:space="preserve"> your applications only require</w:t>
      </w:r>
      <w:r>
        <w:t xml:space="preserve"> a natural mixture of isotopes, e.g., use MIXER to combine is</w:t>
      </w:r>
      <w:r w:rsidR="00E43881">
        <w:t>otopes into the natural element, such as natural Fe from its isotopes.</w:t>
      </w:r>
    </w:p>
    <w:p w14:paraId="1EF0762D" w14:textId="77777777" w:rsidR="00E42CD7" w:rsidRDefault="00E42CD7">
      <w:pPr>
        <w:tabs>
          <w:tab w:val="center" w:pos="1440"/>
          <w:tab w:val="center" w:pos="2880"/>
          <w:tab w:val="center" w:pos="4320"/>
          <w:tab w:val="center" w:pos="5760"/>
          <w:tab w:val="right" w:pos="9180"/>
          <w:tab w:val="left" w:pos="9720"/>
        </w:tabs>
        <w:ind w:right="-153"/>
        <w:jc w:val="both"/>
      </w:pPr>
    </w:p>
    <w:p w14:paraId="09F24CD4" w14:textId="77777777" w:rsidR="00E42CD7" w:rsidRDefault="00E42CD7">
      <w:pPr>
        <w:tabs>
          <w:tab w:val="center" w:pos="1440"/>
          <w:tab w:val="center" w:pos="2880"/>
          <w:tab w:val="center" w:pos="4320"/>
          <w:tab w:val="center" w:pos="5760"/>
          <w:tab w:val="right" w:pos="9180"/>
          <w:tab w:val="left" w:pos="9720"/>
        </w:tabs>
        <w:ind w:right="-153"/>
        <w:jc w:val="both"/>
      </w:pPr>
      <w:r>
        <w:t xml:space="preserve">6) </w:t>
      </w:r>
      <w:r>
        <w:rPr>
          <w:b/>
        </w:rPr>
        <w:t>VIRGIN</w:t>
      </w:r>
      <w:r>
        <w:t xml:space="preserve"> - Can be used to perform exact uncollided (virgin) transmission calculations (exact, assuming the tabulated, linearly interpolable cross sections are </w:t>
      </w:r>
      <w:r>
        <w:lastRenderedPageBreak/>
        <w:t xml:space="preserve">exact - no other approximations are used). By using the data that has been prepared by a combination of </w:t>
      </w:r>
      <w:r>
        <w:rPr>
          <w:b/>
        </w:rPr>
        <w:t>LINEAR, RECENT, SIGMA1, MIXER,</w:t>
      </w:r>
      <w:r>
        <w:t xml:space="preserve"> etc., this code can be used to simulate </w:t>
      </w:r>
      <w:r w:rsidR="00D16783">
        <w:t xml:space="preserve">planar </w:t>
      </w:r>
      <w:r>
        <w:t>transmission through any given material, or layers of different materials, at any given temperature. The results include both transmitted flux and reaction rates (as measured in self-indication measurements) vs. material thickness. The results can be obtained either on a continuous energy basis, or they can be binned (energy integrated) to simulate any given experimental resolution.</w:t>
      </w:r>
    </w:p>
    <w:p w14:paraId="2F7A2880" w14:textId="77777777" w:rsidR="00E42CD7" w:rsidRDefault="00E42CD7">
      <w:pPr>
        <w:tabs>
          <w:tab w:val="center" w:pos="1440"/>
          <w:tab w:val="center" w:pos="2880"/>
          <w:tab w:val="center" w:pos="4320"/>
          <w:tab w:val="center" w:pos="5760"/>
          <w:tab w:val="right" w:pos="9180"/>
          <w:tab w:val="left" w:pos="9720"/>
        </w:tabs>
        <w:ind w:right="-153"/>
        <w:jc w:val="both"/>
      </w:pPr>
    </w:p>
    <w:p w14:paraId="7C7074E9" w14:textId="77777777" w:rsidR="00E42CD7" w:rsidRDefault="00E42CD7">
      <w:pPr>
        <w:tabs>
          <w:tab w:val="center" w:pos="1440"/>
          <w:tab w:val="center" w:pos="2880"/>
          <w:tab w:val="center" w:pos="4320"/>
          <w:tab w:val="center" w:pos="5760"/>
          <w:tab w:val="right" w:pos="9180"/>
          <w:tab w:val="left" w:pos="9720"/>
        </w:tabs>
        <w:ind w:right="-153"/>
        <w:jc w:val="both"/>
      </w:pPr>
      <w:r>
        <w:t>In addition</w:t>
      </w:r>
      <w:r w:rsidR="00B84E04">
        <w:t>,</w:t>
      </w:r>
      <w:r>
        <w:t xml:space="preserve"> there are two utility codes that operate on the codes, rather than on ENDF/B data.</w:t>
      </w:r>
    </w:p>
    <w:p w14:paraId="01421A9D" w14:textId="77777777" w:rsidR="00E42CD7" w:rsidRDefault="00E42CD7">
      <w:pPr>
        <w:tabs>
          <w:tab w:val="center" w:pos="1440"/>
          <w:tab w:val="center" w:pos="2880"/>
          <w:tab w:val="center" w:pos="4320"/>
          <w:tab w:val="center" w:pos="5760"/>
          <w:tab w:val="right" w:pos="9180"/>
          <w:tab w:val="left" w:pos="9720"/>
        </w:tabs>
        <w:ind w:right="-153"/>
        <w:jc w:val="both"/>
      </w:pPr>
    </w:p>
    <w:p w14:paraId="6003B833" w14:textId="55BC3CCC" w:rsidR="00E42CD7" w:rsidRDefault="00E42CD7">
      <w:pPr>
        <w:tabs>
          <w:tab w:val="center" w:pos="1440"/>
          <w:tab w:val="center" w:pos="2880"/>
          <w:tab w:val="center" w:pos="4320"/>
          <w:tab w:val="center" w:pos="5760"/>
          <w:tab w:val="right" w:pos="9180"/>
          <w:tab w:val="left" w:pos="9720"/>
        </w:tabs>
        <w:ind w:right="-153"/>
        <w:jc w:val="both"/>
      </w:pPr>
      <w:r>
        <w:t xml:space="preserve">1) </w:t>
      </w:r>
      <w:r>
        <w:rPr>
          <w:b/>
        </w:rPr>
        <w:t>RELABEL</w:t>
      </w:r>
      <w:r>
        <w:t xml:space="preserve"> - Is a file maintenance code used to maintain </w:t>
      </w:r>
      <w:r w:rsidR="00EF62DC">
        <w:t>all</w:t>
      </w:r>
      <w:r>
        <w:t xml:space="preserve"> the codes in this package. This code will normally not be used by users, </w:t>
      </w:r>
      <w:r w:rsidR="00A63D9A">
        <w:t>unless they plan to modify the PREPRO</w:t>
      </w:r>
      <w:r>
        <w:t xml:space="preserve"> codes.</w:t>
      </w:r>
      <w:r w:rsidR="00E43881">
        <w:t xml:space="preserve"> Users should be WARNING that I (D.</w:t>
      </w:r>
      <w:r w:rsidR="005A58BA">
        <w:t xml:space="preserve"> </w:t>
      </w:r>
      <w:r w:rsidR="00E43881">
        <w:t>E.</w:t>
      </w:r>
      <w:r w:rsidR="005A58BA">
        <w:t xml:space="preserve"> </w:t>
      </w:r>
      <w:r w:rsidR="00E43881">
        <w:t xml:space="preserve">Cullen) extensively use RELABEL to maintain my codes based on my very conservative use of FORTRAN, but it is not intended for general use = </w:t>
      </w:r>
      <w:r w:rsidR="00E43881" w:rsidRPr="00E43881">
        <w:rPr>
          <w:b/>
        </w:rPr>
        <w:t>CAVEAT EMPTOR!!!!</w:t>
      </w:r>
      <w:r w:rsidR="00E43881">
        <w:t xml:space="preserve">  </w:t>
      </w:r>
    </w:p>
    <w:p w14:paraId="09BE5B17" w14:textId="77777777" w:rsidR="00E42CD7" w:rsidRDefault="00E42CD7">
      <w:pPr>
        <w:tabs>
          <w:tab w:val="center" w:pos="1440"/>
          <w:tab w:val="center" w:pos="2880"/>
          <w:tab w:val="center" w:pos="4320"/>
          <w:tab w:val="center" w:pos="5760"/>
          <w:tab w:val="right" w:pos="9180"/>
          <w:tab w:val="left" w:pos="9720"/>
        </w:tabs>
        <w:ind w:right="-153"/>
        <w:jc w:val="both"/>
      </w:pPr>
    </w:p>
    <w:p w14:paraId="66B94922" w14:textId="77777777" w:rsidR="00E42CD7" w:rsidRDefault="00E42CD7">
      <w:pPr>
        <w:tabs>
          <w:tab w:val="center" w:pos="1440"/>
          <w:tab w:val="center" w:pos="2880"/>
          <w:tab w:val="center" w:pos="4320"/>
          <w:tab w:val="center" w:pos="5760"/>
          <w:tab w:val="right" w:pos="9180"/>
          <w:tab w:val="left" w:pos="9720"/>
        </w:tabs>
        <w:ind w:right="-153"/>
        <w:jc w:val="both"/>
      </w:pPr>
      <w:r>
        <w:t xml:space="preserve">2) </w:t>
      </w:r>
      <w:r>
        <w:rPr>
          <w:b/>
        </w:rPr>
        <w:t>CONVERT</w:t>
      </w:r>
      <w:r>
        <w:t xml:space="preserve"> - Format and optimize codes for use at any given computer installation. This code is no longer required by the PREPRO, since the codes are now completely computer independent. It is still included in this package only because users have found it useful for other purposes. </w:t>
      </w:r>
      <w:r w:rsidR="005A58BA">
        <w:t>Generally,</w:t>
      </w:r>
      <w:r>
        <w:t xml:space="preserve"> this code </w:t>
      </w:r>
      <w:r w:rsidR="005A58BA">
        <w:t>is</w:t>
      </w:r>
      <w:r>
        <w:t xml:space="preserve"> used only once to format </w:t>
      </w:r>
      <w:r w:rsidR="005A58BA">
        <w:t>all</w:t>
      </w:r>
      <w:r>
        <w:t xml:space="preserve"> the codes prior to their first use on any</w:t>
      </w:r>
      <w:r w:rsidR="00A63D9A">
        <w:t xml:space="preserve"> given</w:t>
      </w:r>
      <w:r>
        <w:t xml:space="preserve"> computer</w:t>
      </w:r>
      <w:r w:rsidR="00691777">
        <w:t>/system</w:t>
      </w:r>
      <w:r>
        <w:t>.</w:t>
      </w:r>
    </w:p>
    <w:p w14:paraId="6D379E00" w14:textId="77777777" w:rsidR="00E42CD7" w:rsidRDefault="00E42CD7">
      <w:pPr>
        <w:tabs>
          <w:tab w:val="center" w:pos="1440"/>
          <w:tab w:val="center" w:pos="2880"/>
          <w:tab w:val="center" w:pos="4320"/>
          <w:tab w:val="center" w:pos="5760"/>
          <w:tab w:val="right" w:pos="9180"/>
          <w:tab w:val="left" w:pos="9720"/>
        </w:tabs>
        <w:ind w:right="-153"/>
        <w:jc w:val="both"/>
      </w:pPr>
    </w:p>
    <w:p w14:paraId="09B5617C" w14:textId="77777777" w:rsidR="00E42CD7" w:rsidRPr="0072143B" w:rsidRDefault="004D076B" w:rsidP="0072143B">
      <w:pPr>
        <w:pStyle w:val="Heading2"/>
        <w:tabs>
          <w:tab w:val="left" w:pos="567"/>
        </w:tabs>
      </w:pPr>
      <w:bookmarkStart w:id="81" w:name="_Toc517269442"/>
      <w:bookmarkStart w:id="82" w:name="_Toc517269726"/>
      <w:r w:rsidRPr="0072143B">
        <w:t xml:space="preserve">9.5. </w:t>
      </w:r>
      <w:r w:rsidRPr="0072143B">
        <w:tab/>
      </w:r>
      <w:r w:rsidR="00E43881" w:rsidRPr="0072143B">
        <w:t>V</w:t>
      </w:r>
      <w:r w:rsidR="00E42CD7" w:rsidRPr="0072143B">
        <w:t>erifying Implementation</w:t>
      </w:r>
      <w:bookmarkEnd w:id="81"/>
      <w:bookmarkEnd w:id="82"/>
    </w:p>
    <w:p w14:paraId="0E6992B7" w14:textId="77777777" w:rsidR="00E42CD7" w:rsidRDefault="00E42CD7">
      <w:pPr>
        <w:tabs>
          <w:tab w:val="center" w:pos="1440"/>
          <w:tab w:val="center" w:pos="2880"/>
          <w:tab w:val="center" w:pos="4320"/>
          <w:tab w:val="center" w:pos="5760"/>
          <w:tab w:val="right" w:pos="9180"/>
          <w:tab w:val="left" w:pos="9720"/>
        </w:tabs>
        <w:ind w:right="-153"/>
        <w:jc w:val="both"/>
      </w:pPr>
      <w:r>
        <w:t>This distribution comes with a file named VERIFY</w:t>
      </w:r>
      <w:r w:rsidR="00192221">
        <w:t xml:space="preserve"> (or verify)</w:t>
      </w:r>
      <w:r>
        <w:t xml:space="preserve">, </w:t>
      </w:r>
      <w:r w:rsidR="00E43881">
        <w:t xml:space="preserve">which is designed to run </w:t>
      </w:r>
      <w:r>
        <w:t>the codes, one after another, with the final two steps being to run EVALPLOT and COMPLOT, so that you can see the final results. VERIFY is a simple text file; its contents are shown below,</w:t>
      </w:r>
    </w:p>
    <w:p w14:paraId="032E2098" w14:textId="77777777" w:rsidR="00E42CD7" w:rsidRDefault="00E42CD7">
      <w:pPr>
        <w:tabs>
          <w:tab w:val="center" w:pos="1440"/>
          <w:tab w:val="center" w:pos="2880"/>
          <w:tab w:val="center" w:pos="4320"/>
          <w:tab w:val="center" w:pos="5760"/>
          <w:tab w:val="right" w:pos="9180"/>
          <w:tab w:val="left" w:pos="9720"/>
        </w:tabs>
        <w:ind w:right="-153"/>
        <w:jc w:val="both"/>
      </w:pPr>
    </w:p>
    <w:p w14:paraId="1BA51DD8" w14:textId="77777777" w:rsidR="00860330" w:rsidRDefault="00860330">
      <w:pPr>
        <w:tabs>
          <w:tab w:val="center" w:pos="1440"/>
          <w:tab w:val="center" w:pos="2880"/>
          <w:tab w:val="center" w:pos="4320"/>
          <w:tab w:val="center" w:pos="5760"/>
          <w:tab w:val="right" w:pos="9180"/>
          <w:tab w:val="left" w:pos="9720"/>
        </w:tabs>
        <w:ind w:right="-153"/>
        <w:jc w:val="both"/>
      </w:pPr>
      <w:r>
        <w:t>endf2c</w:t>
      </w:r>
    </w:p>
    <w:p w14:paraId="2876AAE9" w14:textId="77777777" w:rsidR="00E42CD7" w:rsidRDefault="00E42CD7">
      <w:pPr>
        <w:tabs>
          <w:tab w:val="center" w:pos="1440"/>
          <w:tab w:val="center" w:pos="2880"/>
          <w:tab w:val="center" w:pos="4320"/>
          <w:tab w:val="center" w:pos="5760"/>
          <w:tab w:val="right" w:pos="9180"/>
          <w:tab w:val="left" w:pos="9720"/>
        </w:tabs>
        <w:ind w:right="-153"/>
        <w:jc w:val="both"/>
      </w:pPr>
      <w:r>
        <w:t>linear</w:t>
      </w:r>
    </w:p>
    <w:p w14:paraId="6B87630A" w14:textId="77777777" w:rsidR="00E42CD7" w:rsidRDefault="00E42CD7">
      <w:pPr>
        <w:tabs>
          <w:tab w:val="center" w:pos="1440"/>
          <w:tab w:val="center" w:pos="2880"/>
          <w:tab w:val="center" w:pos="4320"/>
          <w:tab w:val="center" w:pos="5760"/>
          <w:tab w:val="right" w:pos="9180"/>
          <w:tab w:val="left" w:pos="9720"/>
        </w:tabs>
        <w:ind w:right="-153"/>
        <w:jc w:val="both"/>
      </w:pPr>
      <w:r>
        <w:t>recent</w:t>
      </w:r>
    </w:p>
    <w:p w14:paraId="43EF71E4" w14:textId="77777777" w:rsidR="00E42CD7" w:rsidRDefault="00E42CD7">
      <w:pPr>
        <w:tabs>
          <w:tab w:val="center" w:pos="1440"/>
          <w:tab w:val="center" w:pos="2880"/>
          <w:tab w:val="center" w:pos="4320"/>
          <w:tab w:val="center" w:pos="5760"/>
          <w:tab w:val="right" w:pos="9180"/>
          <w:tab w:val="left" w:pos="9720"/>
        </w:tabs>
        <w:ind w:right="-153"/>
        <w:jc w:val="both"/>
      </w:pPr>
      <w:r>
        <w:t>sigma1</w:t>
      </w:r>
    </w:p>
    <w:p w14:paraId="53F10A06" w14:textId="77777777" w:rsidR="00E42CD7" w:rsidRDefault="00E42CD7">
      <w:pPr>
        <w:tabs>
          <w:tab w:val="center" w:pos="1440"/>
          <w:tab w:val="center" w:pos="2880"/>
          <w:tab w:val="center" w:pos="4320"/>
          <w:tab w:val="center" w:pos="5760"/>
          <w:tab w:val="right" w:pos="9180"/>
          <w:tab w:val="left" w:pos="9720"/>
        </w:tabs>
        <w:ind w:right="-153"/>
        <w:jc w:val="both"/>
      </w:pPr>
      <w:r>
        <w:t>activate</w:t>
      </w:r>
    </w:p>
    <w:p w14:paraId="611A6BFC" w14:textId="77777777" w:rsidR="00E42CD7" w:rsidRDefault="00E42CD7">
      <w:pPr>
        <w:tabs>
          <w:tab w:val="center" w:pos="1440"/>
          <w:tab w:val="center" w:pos="2880"/>
          <w:tab w:val="center" w:pos="4320"/>
          <w:tab w:val="center" w:pos="5760"/>
          <w:tab w:val="right" w:pos="9180"/>
          <w:tab w:val="left" w:pos="9720"/>
        </w:tabs>
        <w:ind w:right="-153"/>
        <w:jc w:val="both"/>
      </w:pPr>
      <w:r>
        <w:t>legend</w:t>
      </w:r>
    </w:p>
    <w:p w14:paraId="4DAD7A4A" w14:textId="77777777" w:rsidR="00E42CD7" w:rsidRDefault="00E42CD7">
      <w:pPr>
        <w:tabs>
          <w:tab w:val="center" w:pos="1440"/>
          <w:tab w:val="center" w:pos="2880"/>
          <w:tab w:val="center" w:pos="4320"/>
          <w:tab w:val="center" w:pos="5760"/>
          <w:tab w:val="right" w:pos="9180"/>
          <w:tab w:val="left" w:pos="9720"/>
        </w:tabs>
        <w:ind w:right="-153"/>
        <w:jc w:val="both"/>
      </w:pPr>
      <w:r>
        <w:t>fixup</w:t>
      </w:r>
    </w:p>
    <w:p w14:paraId="13393743" w14:textId="77777777" w:rsidR="00E42CD7" w:rsidRDefault="00E42CD7">
      <w:pPr>
        <w:tabs>
          <w:tab w:val="center" w:pos="1440"/>
          <w:tab w:val="center" w:pos="2880"/>
          <w:tab w:val="center" w:pos="4320"/>
          <w:tab w:val="center" w:pos="5760"/>
          <w:tab w:val="right" w:pos="9180"/>
          <w:tab w:val="left" w:pos="9720"/>
        </w:tabs>
        <w:ind w:right="-153"/>
        <w:jc w:val="both"/>
      </w:pPr>
      <w:r>
        <w:t>dictin</w:t>
      </w:r>
    </w:p>
    <w:p w14:paraId="1509B8AB" w14:textId="77777777" w:rsidR="00E42CD7" w:rsidRDefault="00E42CD7">
      <w:pPr>
        <w:tabs>
          <w:tab w:val="center" w:pos="1440"/>
          <w:tab w:val="center" w:pos="2880"/>
          <w:tab w:val="center" w:pos="4320"/>
          <w:tab w:val="center" w:pos="5760"/>
          <w:tab w:val="right" w:pos="9180"/>
          <w:tab w:val="left" w:pos="9720"/>
        </w:tabs>
        <w:ind w:right="-153"/>
        <w:jc w:val="both"/>
      </w:pPr>
      <w:r>
        <w:t>groupie</w:t>
      </w:r>
    </w:p>
    <w:p w14:paraId="30FE3BDC" w14:textId="77777777" w:rsidR="00E42CD7" w:rsidRDefault="00E42CD7">
      <w:pPr>
        <w:tabs>
          <w:tab w:val="center" w:pos="1440"/>
          <w:tab w:val="center" w:pos="2880"/>
          <w:tab w:val="center" w:pos="4320"/>
          <w:tab w:val="center" w:pos="5760"/>
          <w:tab w:val="right" w:pos="9180"/>
          <w:tab w:val="left" w:pos="9720"/>
        </w:tabs>
        <w:ind w:right="-153"/>
        <w:jc w:val="both"/>
      </w:pPr>
      <w:r>
        <w:t xml:space="preserve">mixer </w:t>
      </w:r>
    </w:p>
    <w:p w14:paraId="244B2231" w14:textId="77777777" w:rsidR="00E42CD7" w:rsidRDefault="00E42CD7">
      <w:pPr>
        <w:tabs>
          <w:tab w:val="center" w:pos="1440"/>
          <w:tab w:val="center" w:pos="2880"/>
          <w:tab w:val="center" w:pos="4320"/>
          <w:tab w:val="center" w:pos="5760"/>
          <w:tab w:val="right" w:pos="9180"/>
          <w:tab w:val="left" w:pos="9720"/>
        </w:tabs>
        <w:ind w:right="-153"/>
        <w:jc w:val="both"/>
      </w:pPr>
      <w:r>
        <w:t>virgin</w:t>
      </w:r>
    </w:p>
    <w:p w14:paraId="716B7F46" w14:textId="77777777" w:rsidR="00E42CD7" w:rsidRDefault="00E42CD7">
      <w:pPr>
        <w:tabs>
          <w:tab w:val="center" w:pos="1440"/>
          <w:tab w:val="center" w:pos="2880"/>
          <w:tab w:val="center" w:pos="4320"/>
          <w:tab w:val="center" w:pos="5760"/>
          <w:tab w:val="right" w:pos="9180"/>
          <w:tab w:val="left" w:pos="9720"/>
        </w:tabs>
        <w:ind w:right="-153"/>
        <w:jc w:val="both"/>
      </w:pPr>
      <w:r>
        <w:t>evalplot</w:t>
      </w:r>
    </w:p>
    <w:p w14:paraId="43FE9997" w14:textId="77777777" w:rsidR="00E42CD7" w:rsidRDefault="00E42CD7">
      <w:pPr>
        <w:tabs>
          <w:tab w:val="center" w:pos="1440"/>
          <w:tab w:val="center" w:pos="2880"/>
          <w:tab w:val="center" w:pos="4320"/>
          <w:tab w:val="center" w:pos="5760"/>
          <w:tab w:val="right" w:pos="9180"/>
          <w:tab w:val="left" w:pos="9720"/>
        </w:tabs>
        <w:ind w:right="-153"/>
        <w:jc w:val="both"/>
      </w:pPr>
      <w:r>
        <w:t>complot</w:t>
      </w:r>
    </w:p>
    <w:p w14:paraId="195704C2" w14:textId="77777777" w:rsidR="00E42CD7" w:rsidRDefault="00E42CD7">
      <w:pPr>
        <w:tabs>
          <w:tab w:val="center" w:pos="1440"/>
          <w:tab w:val="center" w:pos="2880"/>
          <w:tab w:val="center" w:pos="4320"/>
          <w:tab w:val="center" w:pos="5760"/>
          <w:tab w:val="right" w:pos="9180"/>
          <w:tab w:val="left" w:pos="9720"/>
        </w:tabs>
        <w:ind w:right="-153"/>
        <w:jc w:val="both"/>
      </w:pPr>
    </w:p>
    <w:p w14:paraId="3A5E4438" w14:textId="77777777" w:rsidR="00E42CD7" w:rsidRDefault="00E42CD7">
      <w:pPr>
        <w:tabs>
          <w:tab w:val="center" w:pos="1440"/>
          <w:tab w:val="center" w:pos="2880"/>
          <w:tab w:val="center" w:pos="4320"/>
          <w:tab w:val="center" w:pos="5760"/>
          <w:tab w:val="right" w:pos="9180"/>
          <w:tab w:val="left" w:pos="9720"/>
        </w:tabs>
        <w:ind w:right="-153"/>
        <w:jc w:val="both"/>
      </w:pPr>
      <w:r>
        <w:t xml:space="preserve">When executed as a batch file, this will run the codes in the order indicated. The distributed input parameters have been defined so that each code reads the ENDF formatted data file produced by the preceding code, and writes the ENDF formatted data file that will be read by the following code. </w:t>
      </w:r>
    </w:p>
    <w:p w14:paraId="4D6BE598" w14:textId="77777777" w:rsidR="00E42CD7" w:rsidRDefault="00E42CD7">
      <w:pPr>
        <w:tabs>
          <w:tab w:val="center" w:pos="1440"/>
          <w:tab w:val="center" w:pos="2880"/>
          <w:tab w:val="center" w:pos="4320"/>
          <w:tab w:val="center" w:pos="5760"/>
          <w:tab w:val="right" w:pos="9180"/>
          <w:tab w:val="left" w:pos="9720"/>
        </w:tabs>
        <w:ind w:right="-153"/>
        <w:jc w:val="both"/>
      </w:pPr>
    </w:p>
    <w:p w14:paraId="3F53DC79" w14:textId="12AE6EBA" w:rsidR="00E42CD7" w:rsidRDefault="00E42CD7">
      <w:pPr>
        <w:tabs>
          <w:tab w:val="center" w:pos="1440"/>
          <w:tab w:val="center" w:pos="2880"/>
          <w:tab w:val="center" w:pos="4320"/>
          <w:tab w:val="center" w:pos="5760"/>
          <w:tab w:val="right" w:pos="9180"/>
          <w:tab w:val="left" w:pos="9720"/>
        </w:tabs>
        <w:ind w:right="-153"/>
        <w:jc w:val="both"/>
      </w:pPr>
      <w:r w:rsidRPr="00A26B4C">
        <w:rPr>
          <w:b/>
        </w:rPr>
        <w:lastRenderedPageBreak/>
        <w:t>To verify implementation immediately after you have installed the codes, DO NOT change any input parameters for ANY codes, and execute VERIFY</w:t>
      </w:r>
      <w:r w:rsidR="00175476" w:rsidRPr="00A26B4C">
        <w:rPr>
          <w:b/>
        </w:rPr>
        <w:t>.BAT</w:t>
      </w:r>
      <w:r>
        <w:t xml:space="preserve">. It will take between 5 minutes and an hour (depending on the speed of your computer), to run </w:t>
      </w:r>
      <w:r w:rsidR="00EF62DC">
        <w:t>all</w:t>
      </w:r>
      <w:r>
        <w:t xml:space="preserve"> the codes. When you get to the final two graphics codes, EVALPLOT and COMPLOT, you can be assured that </w:t>
      </w:r>
      <w:r w:rsidR="00EF62DC">
        <w:t>all</w:t>
      </w:r>
      <w:r>
        <w:t xml:space="preserve"> the codes have run successfully.</w:t>
      </w:r>
    </w:p>
    <w:p w14:paraId="0F3DE926" w14:textId="77777777" w:rsidR="00E42CD7" w:rsidRDefault="00E42CD7">
      <w:pPr>
        <w:tabs>
          <w:tab w:val="center" w:pos="1440"/>
          <w:tab w:val="center" w:pos="2880"/>
          <w:tab w:val="center" w:pos="4320"/>
          <w:tab w:val="center" w:pos="5760"/>
          <w:tab w:val="right" w:pos="9180"/>
          <w:tab w:val="left" w:pos="9720"/>
        </w:tabs>
        <w:ind w:right="-153"/>
        <w:jc w:val="both"/>
      </w:pPr>
    </w:p>
    <w:p w14:paraId="55260C74" w14:textId="66E54016" w:rsidR="00E42CD7" w:rsidRDefault="00E42CD7">
      <w:pPr>
        <w:tabs>
          <w:tab w:val="center" w:pos="1440"/>
          <w:tab w:val="center" w:pos="2880"/>
          <w:tab w:val="center" w:pos="4320"/>
          <w:tab w:val="center" w:pos="5760"/>
          <w:tab w:val="right" w:pos="9180"/>
          <w:tab w:val="left" w:pos="9720"/>
        </w:tabs>
        <w:ind w:right="-153"/>
        <w:jc w:val="both"/>
      </w:pPr>
      <w:r>
        <w:t xml:space="preserve">COMPLOT will compare the cross sections calculated by you on your computer to a standard set of results distributed with PREPRO </w:t>
      </w:r>
      <w:r w:rsidR="00EB0AAB">
        <w:t>201</w:t>
      </w:r>
      <w:r w:rsidR="000100A9">
        <w:t>9</w:t>
      </w:r>
      <w:r>
        <w:t xml:space="preserve">. In both cases cross sections are calculated by each code to within an accuracy of 1 %. </w:t>
      </w:r>
      <w:r w:rsidR="005A58BA">
        <w:t>Therefore,</w:t>
      </w:r>
      <w:r>
        <w:t xml:space="preserve"> when COMPLOT compares the results you may find differences of about 1 %</w:t>
      </w:r>
      <w:r w:rsidR="00265CE3">
        <w:t xml:space="preserve"> (</w:t>
      </w:r>
      <w:r w:rsidR="00563C7D">
        <w:t xml:space="preserve"> up to 2%</w:t>
      </w:r>
      <w:r w:rsidR="00265CE3">
        <w:t>)</w:t>
      </w:r>
      <w:r>
        <w:t xml:space="preserve">. This difference is o.k., and merely indicates the differences due to precision to which the cross sections have been calculated. Subsequently, for use in your applications you can feel free to modify the input parameters for each code to meet the precision </w:t>
      </w:r>
      <w:r w:rsidR="0034333F">
        <w:t xml:space="preserve">that you require, e.g. </w:t>
      </w:r>
      <w:r w:rsidR="0034333F" w:rsidRPr="00265CE3">
        <w:rPr>
          <w:b/>
        </w:rPr>
        <w:t>I recommend you subsequently use the BEST input for each code.</w:t>
      </w:r>
    </w:p>
    <w:p w14:paraId="2FB89A14" w14:textId="77777777" w:rsidR="00E42CD7" w:rsidRDefault="00E42CD7">
      <w:pPr>
        <w:tabs>
          <w:tab w:val="center" w:pos="1440"/>
          <w:tab w:val="center" w:pos="2880"/>
          <w:tab w:val="center" w:pos="4320"/>
          <w:tab w:val="center" w:pos="5760"/>
          <w:tab w:val="right" w:pos="9180"/>
          <w:tab w:val="left" w:pos="9720"/>
        </w:tabs>
        <w:ind w:right="-153"/>
        <w:jc w:val="both"/>
      </w:pPr>
      <w:r>
        <w:t xml:space="preserve"> </w:t>
      </w:r>
    </w:p>
    <w:p w14:paraId="57FBC63C" w14:textId="20F54079" w:rsidR="00E42CD7" w:rsidRDefault="00E42CD7">
      <w:pPr>
        <w:tabs>
          <w:tab w:val="center" w:pos="1440"/>
          <w:tab w:val="center" w:pos="2880"/>
          <w:tab w:val="center" w:pos="4320"/>
          <w:tab w:val="center" w:pos="5760"/>
          <w:tab w:val="right" w:pos="9180"/>
          <w:tab w:val="left" w:pos="9720"/>
        </w:tabs>
        <w:ind w:right="-153"/>
        <w:jc w:val="both"/>
      </w:pPr>
      <w:r>
        <w:t xml:space="preserve">WARNING – for </w:t>
      </w:r>
      <w:r w:rsidR="00D269D8">
        <w:t>UNIX</w:t>
      </w:r>
      <w:r>
        <w:t xml:space="preserve"> users - some </w:t>
      </w:r>
      <w:r w:rsidR="00D269D8">
        <w:t>UNIX</w:t>
      </w:r>
      <w:r>
        <w:t xml:space="preserve"> systems now include </w:t>
      </w:r>
      <w:r w:rsidRPr="0034333F">
        <w:rPr>
          <w:b/>
        </w:rPr>
        <w:t>diction</w:t>
      </w:r>
      <w:r>
        <w:t xml:space="preserve"> as a system command. </w:t>
      </w:r>
      <w:r w:rsidR="005A58BA">
        <w:t>To</w:t>
      </w:r>
      <w:r>
        <w:t xml:space="preserve"> avoid this conflict, in PREPRO </w:t>
      </w:r>
      <w:r w:rsidR="00EB0AAB">
        <w:t>201</w:t>
      </w:r>
      <w:r w:rsidR="000100A9">
        <w:t>9</w:t>
      </w:r>
      <w:r>
        <w:t xml:space="preserve"> the code previously named </w:t>
      </w:r>
      <w:r w:rsidRPr="00382594">
        <w:rPr>
          <w:b/>
        </w:rPr>
        <w:t>diction</w:t>
      </w:r>
      <w:r>
        <w:t xml:space="preserve"> has been renamed </w:t>
      </w:r>
      <w:r w:rsidRPr="00382594">
        <w:rPr>
          <w:b/>
        </w:rPr>
        <w:t>dictin</w:t>
      </w:r>
      <w:r>
        <w:t>.</w:t>
      </w:r>
    </w:p>
    <w:p w14:paraId="70F0C4E2" w14:textId="77777777" w:rsidR="00E42CD7" w:rsidRDefault="00E42CD7">
      <w:pPr>
        <w:tabs>
          <w:tab w:val="center" w:pos="1440"/>
          <w:tab w:val="center" w:pos="2880"/>
          <w:tab w:val="center" w:pos="4320"/>
          <w:tab w:val="center" w:pos="5760"/>
          <w:tab w:val="right" w:pos="9180"/>
          <w:tab w:val="left" w:pos="9720"/>
        </w:tabs>
        <w:ind w:right="-153"/>
        <w:jc w:val="both"/>
      </w:pPr>
    </w:p>
    <w:p w14:paraId="5FBE112E" w14:textId="77777777" w:rsidR="00E42CD7" w:rsidRPr="0072143B" w:rsidRDefault="004D076B" w:rsidP="0072143B">
      <w:pPr>
        <w:pStyle w:val="Heading2"/>
        <w:tabs>
          <w:tab w:val="left" w:pos="567"/>
        </w:tabs>
      </w:pPr>
      <w:bookmarkStart w:id="83" w:name="_Toc517269443"/>
      <w:bookmarkStart w:id="84" w:name="_Toc517269727"/>
      <w:r w:rsidRPr="0072143B">
        <w:t>9.6.</w:t>
      </w:r>
      <w:r w:rsidRPr="0072143B">
        <w:tab/>
      </w:r>
      <w:r w:rsidR="00E42CD7" w:rsidRPr="0072143B">
        <w:t>Use of the Codes in Combination</w:t>
      </w:r>
      <w:bookmarkEnd w:id="83"/>
      <w:bookmarkEnd w:id="84"/>
    </w:p>
    <w:p w14:paraId="19A5EDF3" w14:textId="77777777" w:rsidR="00E42CD7" w:rsidRDefault="00E42CD7">
      <w:pPr>
        <w:tabs>
          <w:tab w:val="center" w:pos="1440"/>
          <w:tab w:val="center" w:pos="2880"/>
          <w:tab w:val="center" w:pos="4320"/>
          <w:tab w:val="center" w:pos="5760"/>
          <w:tab w:val="right" w:pos="9180"/>
          <w:tab w:val="left" w:pos="9720"/>
        </w:tabs>
        <w:ind w:right="-153"/>
        <w:jc w:val="both"/>
      </w:pPr>
      <w:r>
        <w:t>Almost any computer will allow you to submit a batch job, in which case you can perform any number of operations one after the other, as is done in the above verification. These computers can utilize this facility to run any number of these codes in combination, minimize the total amount of disk space used, and most imp</w:t>
      </w:r>
      <w:r w:rsidR="006C4695">
        <w:t>ortant, optimize the use of YOUR</w:t>
      </w:r>
      <w:r>
        <w:t xml:space="preserve"> time</w:t>
      </w:r>
      <w:r w:rsidR="00265CE3">
        <w:t>/effort</w:t>
      </w:r>
      <w:r>
        <w:t>.</w:t>
      </w:r>
    </w:p>
    <w:p w14:paraId="0DA64DC2" w14:textId="77777777" w:rsidR="00E42CD7" w:rsidRDefault="00E42CD7">
      <w:pPr>
        <w:tabs>
          <w:tab w:val="center" w:pos="1440"/>
          <w:tab w:val="center" w:pos="2880"/>
          <w:tab w:val="center" w:pos="4320"/>
          <w:tab w:val="center" w:pos="5760"/>
          <w:tab w:val="right" w:pos="9180"/>
          <w:tab w:val="left" w:pos="9720"/>
        </w:tabs>
        <w:ind w:right="-153"/>
        <w:jc w:val="both"/>
      </w:pPr>
    </w:p>
    <w:p w14:paraId="4001D415" w14:textId="77777777" w:rsidR="00E42CD7" w:rsidRDefault="00E42CD7">
      <w:pPr>
        <w:tabs>
          <w:tab w:val="center" w:pos="1440"/>
          <w:tab w:val="center" w:pos="2880"/>
          <w:tab w:val="center" w:pos="4320"/>
          <w:tab w:val="center" w:pos="5760"/>
          <w:tab w:val="right" w:pos="9180"/>
          <w:tab w:val="left" w:pos="9720"/>
        </w:tabs>
        <w:ind w:right="-153"/>
        <w:jc w:val="both"/>
      </w:pPr>
      <w:r>
        <w:t>In order to run any number of codes one after the other, all you need is the facility to: 1) start a program, 2) rename a file, 3) delete a file, if you want to minimize disk space.</w:t>
      </w:r>
    </w:p>
    <w:p w14:paraId="213203D8" w14:textId="77777777" w:rsidR="00E42CD7" w:rsidRDefault="00E42CD7">
      <w:pPr>
        <w:tabs>
          <w:tab w:val="center" w:pos="1440"/>
          <w:tab w:val="center" w:pos="2880"/>
          <w:tab w:val="center" w:pos="4320"/>
          <w:tab w:val="center" w:pos="5760"/>
          <w:tab w:val="right" w:pos="9180"/>
          <w:tab w:val="left" w:pos="9720"/>
        </w:tabs>
        <w:ind w:right="-153"/>
        <w:jc w:val="both"/>
      </w:pPr>
    </w:p>
    <w:p w14:paraId="16CA439F" w14:textId="77777777" w:rsidR="00E42CD7" w:rsidRDefault="00E42CD7">
      <w:pPr>
        <w:tabs>
          <w:tab w:val="center" w:pos="1440"/>
          <w:tab w:val="center" w:pos="2880"/>
          <w:tab w:val="center" w:pos="4320"/>
          <w:tab w:val="center" w:pos="5760"/>
          <w:tab w:val="right" w:pos="9180"/>
          <w:tab w:val="left" w:pos="9720"/>
        </w:tabs>
        <w:ind w:right="-153"/>
        <w:jc w:val="both"/>
      </w:pPr>
      <w:r>
        <w:t>For example, if I want to run the sequence of codes</w:t>
      </w:r>
      <w:r w:rsidRPr="00860330">
        <w:rPr>
          <w:b/>
        </w:rPr>
        <w:t xml:space="preserve">, </w:t>
      </w:r>
      <w:r w:rsidR="00860330" w:rsidRPr="00860330">
        <w:rPr>
          <w:b/>
        </w:rPr>
        <w:t>ENDF2C</w:t>
      </w:r>
      <w:r w:rsidR="00860330">
        <w:t xml:space="preserve">, </w:t>
      </w:r>
      <w:r>
        <w:rPr>
          <w:b/>
        </w:rPr>
        <w:t xml:space="preserve">LINEAR, RECENT, SIGMA1, ACTIVATE, LEGEND, FIXUP </w:t>
      </w:r>
      <w:r>
        <w:t xml:space="preserve">and </w:t>
      </w:r>
      <w:r>
        <w:rPr>
          <w:b/>
        </w:rPr>
        <w:t>DICTIN</w:t>
      </w:r>
      <w:r>
        <w:t xml:space="preserve"> and only keep the original data read by </w:t>
      </w:r>
      <w:r w:rsidR="00860330">
        <w:rPr>
          <w:b/>
        </w:rPr>
        <w:t>ENDF2C</w:t>
      </w:r>
      <w:r>
        <w:t xml:space="preserve"> and the final results output by</w:t>
      </w:r>
      <w:r>
        <w:rPr>
          <w:b/>
        </w:rPr>
        <w:t xml:space="preserve"> DICTIN</w:t>
      </w:r>
      <w:r>
        <w:t>, I can use the standard ENDF filenames for the data read and written by each code, and submit the following batch file on an IBM-PC,</w:t>
      </w:r>
    </w:p>
    <w:p w14:paraId="6890EF8B" w14:textId="77777777" w:rsidR="00E42CD7" w:rsidRDefault="00E42CD7">
      <w:pPr>
        <w:tabs>
          <w:tab w:val="center" w:pos="1440"/>
          <w:tab w:val="center" w:pos="2880"/>
          <w:tab w:val="center" w:pos="4320"/>
          <w:tab w:val="center" w:pos="5760"/>
          <w:tab w:val="right" w:pos="9180"/>
          <w:tab w:val="left" w:pos="9720"/>
        </w:tabs>
        <w:ind w:right="-153"/>
        <w:jc w:val="both"/>
      </w:pPr>
    </w:p>
    <w:p w14:paraId="1B429DF6" w14:textId="77777777" w:rsidR="00860330" w:rsidRDefault="00860330">
      <w:pPr>
        <w:tabs>
          <w:tab w:val="center" w:pos="1440"/>
          <w:tab w:val="center" w:pos="2880"/>
          <w:tab w:val="center" w:pos="4320"/>
          <w:tab w:val="center" w:pos="5760"/>
          <w:tab w:val="right" w:pos="9180"/>
          <w:tab w:val="left" w:pos="9720"/>
        </w:tabs>
        <w:ind w:right="-153"/>
        <w:jc w:val="both"/>
      </w:pPr>
      <w:r>
        <w:t>endf2c</w:t>
      </w:r>
    </w:p>
    <w:p w14:paraId="65B2A082" w14:textId="77777777" w:rsidR="00860330" w:rsidRDefault="00860330">
      <w:pPr>
        <w:tabs>
          <w:tab w:val="center" w:pos="1440"/>
          <w:tab w:val="center" w:pos="2880"/>
          <w:tab w:val="center" w:pos="4320"/>
          <w:tab w:val="center" w:pos="5760"/>
          <w:tab w:val="right" w:pos="9180"/>
          <w:tab w:val="left" w:pos="9720"/>
        </w:tabs>
        <w:ind w:right="-153"/>
        <w:jc w:val="both"/>
      </w:pPr>
      <w:r>
        <w:t>rename ENDFB.OUT LINEAR.IN</w:t>
      </w:r>
    </w:p>
    <w:p w14:paraId="10C499A2" w14:textId="77777777" w:rsidR="00E42CD7" w:rsidRDefault="00E42CD7">
      <w:pPr>
        <w:tabs>
          <w:tab w:val="center" w:pos="1440"/>
          <w:tab w:val="center" w:pos="2880"/>
          <w:tab w:val="center" w:pos="4320"/>
          <w:tab w:val="center" w:pos="5760"/>
          <w:tab w:val="right" w:pos="9180"/>
          <w:tab w:val="left" w:pos="9720"/>
        </w:tabs>
        <w:ind w:right="-153"/>
        <w:jc w:val="both"/>
      </w:pPr>
      <w:r>
        <w:t>linear</w:t>
      </w:r>
    </w:p>
    <w:p w14:paraId="61469FBC" w14:textId="77777777" w:rsidR="00E42CD7" w:rsidRDefault="00E42CD7">
      <w:pPr>
        <w:tabs>
          <w:tab w:val="center" w:pos="1440"/>
          <w:tab w:val="center" w:pos="2880"/>
          <w:tab w:val="center" w:pos="4320"/>
          <w:tab w:val="center" w:pos="5760"/>
          <w:tab w:val="right" w:pos="9180"/>
          <w:tab w:val="left" w:pos="9720"/>
        </w:tabs>
        <w:ind w:right="-153"/>
        <w:jc w:val="both"/>
      </w:pPr>
      <w:r>
        <w:t>rename LINEAR.OUT RECENT.IN</w:t>
      </w:r>
    </w:p>
    <w:p w14:paraId="6D6ADEDD" w14:textId="77777777" w:rsidR="00E42CD7" w:rsidRDefault="00E42CD7">
      <w:pPr>
        <w:tabs>
          <w:tab w:val="center" w:pos="1440"/>
          <w:tab w:val="center" w:pos="2880"/>
          <w:tab w:val="center" w:pos="4320"/>
          <w:tab w:val="center" w:pos="5760"/>
          <w:tab w:val="right" w:pos="9180"/>
          <w:tab w:val="left" w:pos="9720"/>
        </w:tabs>
        <w:ind w:right="-153"/>
        <w:jc w:val="both"/>
      </w:pPr>
      <w:r>
        <w:t>recent</w:t>
      </w:r>
    </w:p>
    <w:p w14:paraId="37F4AFE2" w14:textId="77777777" w:rsidR="00E42CD7" w:rsidRDefault="00E42CD7">
      <w:pPr>
        <w:tabs>
          <w:tab w:val="center" w:pos="1440"/>
          <w:tab w:val="center" w:pos="2880"/>
          <w:tab w:val="center" w:pos="4320"/>
          <w:tab w:val="center" w:pos="5760"/>
          <w:tab w:val="right" w:pos="9180"/>
          <w:tab w:val="left" w:pos="9720"/>
        </w:tabs>
        <w:ind w:right="-153"/>
        <w:jc w:val="both"/>
      </w:pPr>
      <w:r>
        <w:t>delete RECENT.IN</w:t>
      </w:r>
    </w:p>
    <w:p w14:paraId="410C44A6" w14:textId="77777777" w:rsidR="00E42CD7" w:rsidRDefault="00E42CD7">
      <w:pPr>
        <w:tabs>
          <w:tab w:val="center" w:pos="1440"/>
          <w:tab w:val="center" w:pos="2880"/>
          <w:tab w:val="center" w:pos="4320"/>
          <w:tab w:val="center" w:pos="5760"/>
          <w:tab w:val="right" w:pos="9180"/>
          <w:tab w:val="left" w:pos="9720"/>
        </w:tabs>
        <w:ind w:right="-153"/>
        <w:jc w:val="both"/>
      </w:pPr>
      <w:r>
        <w:t>rename RECENT.OUT SIGMA1.IN</w:t>
      </w:r>
    </w:p>
    <w:p w14:paraId="0EB25C17" w14:textId="77777777" w:rsidR="00E42CD7" w:rsidRDefault="00E42CD7">
      <w:pPr>
        <w:tabs>
          <w:tab w:val="center" w:pos="1440"/>
          <w:tab w:val="center" w:pos="2880"/>
          <w:tab w:val="center" w:pos="4320"/>
          <w:tab w:val="center" w:pos="5760"/>
          <w:tab w:val="right" w:pos="9180"/>
          <w:tab w:val="left" w:pos="9720"/>
        </w:tabs>
        <w:ind w:right="-153"/>
        <w:jc w:val="both"/>
      </w:pPr>
      <w:r>
        <w:t>sigma1</w:t>
      </w:r>
    </w:p>
    <w:p w14:paraId="6B839247" w14:textId="77777777" w:rsidR="00E42CD7" w:rsidRDefault="00E42CD7">
      <w:pPr>
        <w:tabs>
          <w:tab w:val="center" w:pos="1440"/>
          <w:tab w:val="center" w:pos="2880"/>
          <w:tab w:val="center" w:pos="4320"/>
          <w:tab w:val="center" w:pos="5760"/>
          <w:tab w:val="right" w:pos="9180"/>
          <w:tab w:val="left" w:pos="9720"/>
        </w:tabs>
        <w:ind w:right="-153"/>
        <w:jc w:val="both"/>
      </w:pPr>
      <w:r>
        <w:t>delete SIGMA1.IN</w:t>
      </w:r>
    </w:p>
    <w:p w14:paraId="318FA947" w14:textId="77777777" w:rsidR="00E42CD7" w:rsidRDefault="00E42CD7">
      <w:pPr>
        <w:tabs>
          <w:tab w:val="center" w:pos="1440"/>
          <w:tab w:val="center" w:pos="2880"/>
          <w:tab w:val="center" w:pos="4320"/>
          <w:tab w:val="center" w:pos="5760"/>
          <w:tab w:val="right" w:pos="9180"/>
          <w:tab w:val="left" w:pos="9720"/>
        </w:tabs>
        <w:ind w:right="-153"/>
        <w:jc w:val="both"/>
      </w:pPr>
      <w:r>
        <w:t>rename SIGMA1.OUT ACTIVTE.IN</w:t>
      </w:r>
    </w:p>
    <w:p w14:paraId="6F5DC974" w14:textId="77777777" w:rsidR="00E42CD7" w:rsidRDefault="00E42CD7">
      <w:pPr>
        <w:tabs>
          <w:tab w:val="center" w:pos="1440"/>
          <w:tab w:val="center" w:pos="2880"/>
          <w:tab w:val="center" w:pos="4320"/>
          <w:tab w:val="center" w:pos="5760"/>
          <w:tab w:val="right" w:pos="9180"/>
          <w:tab w:val="left" w:pos="9720"/>
        </w:tabs>
        <w:ind w:right="-153"/>
        <w:jc w:val="both"/>
      </w:pPr>
      <w:r>
        <w:t>activate</w:t>
      </w:r>
    </w:p>
    <w:p w14:paraId="7C065DF9" w14:textId="77777777" w:rsidR="00E42CD7" w:rsidRDefault="00E42CD7">
      <w:pPr>
        <w:tabs>
          <w:tab w:val="center" w:pos="1440"/>
          <w:tab w:val="center" w:pos="2880"/>
          <w:tab w:val="center" w:pos="4320"/>
          <w:tab w:val="center" w:pos="5760"/>
          <w:tab w:val="right" w:pos="9180"/>
          <w:tab w:val="left" w:pos="9720"/>
        </w:tabs>
        <w:ind w:right="-153"/>
        <w:jc w:val="both"/>
      </w:pPr>
      <w:r>
        <w:t>delete ACTIVATE.IN</w:t>
      </w:r>
    </w:p>
    <w:p w14:paraId="1B501CF5" w14:textId="77777777" w:rsidR="00E42CD7" w:rsidRDefault="00E42CD7">
      <w:pPr>
        <w:tabs>
          <w:tab w:val="center" w:pos="1440"/>
          <w:tab w:val="center" w:pos="2880"/>
          <w:tab w:val="center" w:pos="4320"/>
          <w:tab w:val="center" w:pos="5760"/>
          <w:tab w:val="right" w:pos="9180"/>
          <w:tab w:val="left" w:pos="9720"/>
        </w:tabs>
        <w:ind w:right="-153"/>
        <w:jc w:val="both"/>
      </w:pPr>
      <w:r>
        <w:lastRenderedPageBreak/>
        <w:t>rename ACTIVATE.OUT LEGEND.IN</w:t>
      </w:r>
    </w:p>
    <w:p w14:paraId="6B73B473" w14:textId="77777777" w:rsidR="00E42CD7" w:rsidRDefault="00E42CD7">
      <w:pPr>
        <w:tabs>
          <w:tab w:val="center" w:pos="1440"/>
          <w:tab w:val="center" w:pos="2880"/>
          <w:tab w:val="center" w:pos="4320"/>
          <w:tab w:val="center" w:pos="5760"/>
          <w:tab w:val="right" w:pos="9180"/>
          <w:tab w:val="left" w:pos="9720"/>
        </w:tabs>
        <w:ind w:right="-153"/>
        <w:jc w:val="both"/>
      </w:pPr>
      <w:r>
        <w:t>legend</w:t>
      </w:r>
    </w:p>
    <w:p w14:paraId="50DE8AA0" w14:textId="77777777" w:rsidR="00E42CD7" w:rsidRDefault="00E42CD7">
      <w:pPr>
        <w:tabs>
          <w:tab w:val="center" w:pos="1440"/>
          <w:tab w:val="center" w:pos="2880"/>
          <w:tab w:val="center" w:pos="4320"/>
          <w:tab w:val="center" w:pos="5760"/>
          <w:tab w:val="right" w:pos="9180"/>
          <w:tab w:val="left" w:pos="9720"/>
        </w:tabs>
        <w:ind w:right="-153"/>
        <w:jc w:val="both"/>
      </w:pPr>
      <w:r>
        <w:t>delete LEGEND.IN</w:t>
      </w:r>
    </w:p>
    <w:p w14:paraId="0478F6DE" w14:textId="77777777" w:rsidR="00E42CD7" w:rsidRDefault="00E42CD7">
      <w:pPr>
        <w:tabs>
          <w:tab w:val="center" w:pos="1440"/>
          <w:tab w:val="center" w:pos="2880"/>
          <w:tab w:val="center" w:pos="4320"/>
          <w:tab w:val="center" w:pos="5760"/>
          <w:tab w:val="right" w:pos="9180"/>
          <w:tab w:val="left" w:pos="9720"/>
        </w:tabs>
        <w:ind w:right="-153"/>
        <w:jc w:val="both"/>
      </w:pPr>
      <w:r>
        <w:t>rename LEGEND.OUT FIXUP.IN</w:t>
      </w:r>
    </w:p>
    <w:p w14:paraId="2FA354DA" w14:textId="77777777" w:rsidR="00E42CD7" w:rsidRDefault="00E42CD7">
      <w:pPr>
        <w:tabs>
          <w:tab w:val="center" w:pos="1440"/>
          <w:tab w:val="center" w:pos="2880"/>
          <w:tab w:val="center" w:pos="4320"/>
          <w:tab w:val="center" w:pos="5760"/>
          <w:tab w:val="right" w:pos="9180"/>
          <w:tab w:val="left" w:pos="9720"/>
        </w:tabs>
        <w:ind w:right="-153"/>
        <w:jc w:val="both"/>
      </w:pPr>
      <w:r>
        <w:t>fixup</w:t>
      </w:r>
    </w:p>
    <w:p w14:paraId="27FAFD7F" w14:textId="77777777" w:rsidR="00E42CD7" w:rsidRDefault="00E42CD7">
      <w:pPr>
        <w:tabs>
          <w:tab w:val="center" w:pos="1440"/>
          <w:tab w:val="center" w:pos="2880"/>
          <w:tab w:val="center" w:pos="4320"/>
          <w:tab w:val="center" w:pos="5760"/>
          <w:tab w:val="right" w:pos="9180"/>
          <w:tab w:val="left" w:pos="9720"/>
        </w:tabs>
        <w:ind w:right="-153"/>
        <w:jc w:val="both"/>
      </w:pPr>
      <w:r>
        <w:t>delete FIXUP.IN</w:t>
      </w:r>
    </w:p>
    <w:p w14:paraId="62DBC3DB" w14:textId="77777777" w:rsidR="00E42CD7" w:rsidRDefault="00E42CD7">
      <w:pPr>
        <w:tabs>
          <w:tab w:val="center" w:pos="1440"/>
          <w:tab w:val="center" w:pos="2880"/>
          <w:tab w:val="center" w:pos="4320"/>
          <w:tab w:val="center" w:pos="5760"/>
          <w:tab w:val="right" w:pos="9180"/>
          <w:tab w:val="left" w:pos="9720"/>
        </w:tabs>
        <w:ind w:right="-153"/>
        <w:jc w:val="both"/>
      </w:pPr>
      <w:r>
        <w:t>rename FIXUP.OUT DICTIN.IN</w:t>
      </w:r>
    </w:p>
    <w:p w14:paraId="23F596C8" w14:textId="77777777" w:rsidR="00E42CD7" w:rsidRDefault="00E42CD7">
      <w:pPr>
        <w:tabs>
          <w:tab w:val="center" w:pos="1440"/>
          <w:tab w:val="center" w:pos="2880"/>
          <w:tab w:val="center" w:pos="4320"/>
          <w:tab w:val="center" w:pos="5760"/>
          <w:tab w:val="right" w:pos="9180"/>
          <w:tab w:val="left" w:pos="9720"/>
        </w:tabs>
        <w:ind w:right="-153"/>
        <w:jc w:val="both"/>
      </w:pPr>
      <w:r>
        <w:t>dictin</w:t>
      </w:r>
    </w:p>
    <w:p w14:paraId="1FA6318D" w14:textId="77777777" w:rsidR="00E42CD7" w:rsidRDefault="00E42CD7">
      <w:pPr>
        <w:tabs>
          <w:tab w:val="center" w:pos="1440"/>
          <w:tab w:val="center" w:pos="2880"/>
          <w:tab w:val="center" w:pos="4320"/>
          <w:tab w:val="center" w:pos="5760"/>
          <w:tab w:val="right" w:pos="9180"/>
          <w:tab w:val="left" w:pos="9720"/>
        </w:tabs>
        <w:ind w:right="-153"/>
        <w:jc w:val="both"/>
      </w:pPr>
      <w:r>
        <w:t>delete DICTIN.IN</w:t>
      </w:r>
    </w:p>
    <w:p w14:paraId="45C7BF38"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1AFFAEBF" w14:textId="77777777" w:rsidR="00E42CD7" w:rsidRDefault="00E42CD7">
      <w:pPr>
        <w:tabs>
          <w:tab w:val="center" w:pos="1440"/>
          <w:tab w:val="center" w:pos="2880"/>
          <w:tab w:val="center" w:pos="4320"/>
          <w:tab w:val="center" w:pos="5760"/>
          <w:tab w:val="right" w:pos="9180"/>
          <w:tab w:val="left" w:pos="9720"/>
        </w:tabs>
        <w:ind w:right="-153"/>
        <w:jc w:val="both"/>
      </w:pPr>
      <w:r>
        <w:t xml:space="preserve">Note, when each code finishes the above batch deck renames the ENDF formatted data </w:t>
      </w:r>
      <w:r w:rsidRPr="00265CE3">
        <w:rPr>
          <w:b/>
        </w:rPr>
        <w:t>output</w:t>
      </w:r>
      <w:r>
        <w:t xml:space="preserve"> by the code to the filename of the ENDF formatted data </w:t>
      </w:r>
      <w:r w:rsidRPr="00265CE3">
        <w:rPr>
          <w:b/>
        </w:rPr>
        <w:t>input</w:t>
      </w:r>
      <w:r>
        <w:t xml:space="preserve"> to the next code. When the next code finishes, the ENDF formatted data input to it is deleted (we no longer need it), and the cycle starts for the next code. More efficiently you could have defined ENDF input and output file names in the input parameter files for each code to link them together, e.g., instead of copying LINEAR.OUT to RECENT.IN, you could have defined the input file to RECENT to be named LINEAR.OUT.  </w:t>
      </w:r>
    </w:p>
    <w:p w14:paraId="5DDFA256"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6763ABFC" w14:textId="018391A6" w:rsidR="00E42CD7" w:rsidRDefault="00E42CD7">
      <w:pPr>
        <w:tabs>
          <w:tab w:val="center" w:pos="1440"/>
          <w:tab w:val="center" w:pos="2880"/>
          <w:tab w:val="center" w:pos="4320"/>
          <w:tab w:val="center" w:pos="5760"/>
          <w:tab w:val="right" w:pos="9180"/>
          <w:tab w:val="left" w:pos="9720"/>
        </w:tabs>
        <w:ind w:right="-153"/>
        <w:jc w:val="both"/>
      </w:pPr>
      <w:r>
        <w:t xml:space="preserve">The result will be the original data read by </w:t>
      </w:r>
      <w:r w:rsidR="00DC354C">
        <w:rPr>
          <w:b/>
        </w:rPr>
        <w:t>ENDF2C</w:t>
      </w:r>
      <w:r>
        <w:t xml:space="preserve"> is still in the file named </w:t>
      </w:r>
      <w:r w:rsidR="00DC354C">
        <w:rPr>
          <w:b/>
        </w:rPr>
        <w:t>ENDFB</w:t>
      </w:r>
      <w:r>
        <w:rPr>
          <w:b/>
        </w:rPr>
        <w:t>.IN</w:t>
      </w:r>
      <w:r>
        <w:t xml:space="preserve">, and </w:t>
      </w:r>
      <w:r w:rsidR="00EF62DC">
        <w:t>the result</w:t>
      </w:r>
      <w:r>
        <w:t xml:space="preserve"> is in the file named </w:t>
      </w:r>
      <w:r>
        <w:rPr>
          <w:b/>
        </w:rPr>
        <w:t>DICTIN.OUT</w:t>
      </w:r>
      <w:r>
        <w:t>. All other intermediate files have been deleted.</w:t>
      </w:r>
    </w:p>
    <w:p w14:paraId="75C9CE37"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59F914DB" w14:textId="77777777" w:rsidR="00E42CD7" w:rsidRDefault="00E42CD7">
      <w:pPr>
        <w:tabs>
          <w:tab w:val="center" w:pos="1440"/>
          <w:tab w:val="center" w:pos="2880"/>
          <w:tab w:val="center" w:pos="4320"/>
          <w:tab w:val="center" w:pos="5760"/>
          <w:tab w:val="right" w:pos="9180"/>
          <w:tab w:val="left" w:pos="9720"/>
        </w:tabs>
        <w:ind w:right="-153"/>
        <w:jc w:val="both"/>
      </w:pPr>
      <w:r>
        <w:t xml:space="preserve">On any other system, such as </w:t>
      </w:r>
      <w:r w:rsidR="00D269D8">
        <w:t>UNIX</w:t>
      </w:r>
      <w:r>
        <w:t xml:space="preserve">, the names </w:t>
      </w:r>
      <w:r>
        <w:rPr>
          <w:b/>
        </w:rPr>
        <w:t>delete</w:t>
      </w:r>
      <w:r>
        <w:t xml:space="preserve"> and </w:t>
      </w:r>
      <w:r>
        <w:rPr>
          <w:b/>
        </w:rPr>
        <w:t>rename</w:t>
      </w:r>
      <w:r>
        <w:t xml:space="preserve"> may be different, but the basic idea remains the same. </w:t>
      </w:r>
    </w:p>
    <w:p w14:paraId="43A1FF95"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38D6D1CB" w14:textId="16734BF0" w:rsidR="00E42CD7" w:rsidRDefault="00E42CD7">
      <w:pPr>
        <w:tabs>
          <w:tab w:val="center" w:pos="1440"/>
          <w:tab w:val="center" w:pos="2880"/>
          <w:tab w:val="center" w:pos="4320"/>
          <w:tab w:val="center" w:pos="5760"/>
          <w:tab w:val="right" w:pos="9180"/>
          <w:tab w:val="left" w:pos="9720"/>
        </w:tabs>
        <w:ind w:right="-153"/>
        <w:jc w:val="both"/>
      </w:pPr>
      <w:r>
        <w:t>An alternative to the above approach is to use the facility of the codes to read and write files from any file structure. For example, assume</w:t>
      </w:r>
      <w:r w:rsidR="00D1572B">
        <w:t xml:space="preserve"> I have a directory named ENDFB7</w:t>
      </w:r>
      <w:r>
        <w:t>, and within this directory I have three sub-directories: ORIGINAL, TMP, and K300 (data Doppler broadened to 300 Kelvin). What I can do is</w:t>
      </w:r>
      <w:r w:rsidR="005C4B3F">
        <w:t xml:space="preserve"> first copy a file from ENDFB7/ORIGINAL to ENDFB.IN, the standard </w:t>
      </w:r>
      <w:r w:rsidR="00DC354C" w:rsidRPr="00DC354C">
        <w:rPr>
          <w:b/>
        </w:rPr>
        <w:t>ENDF2C</w:t>
      </w:r>
      <w:r w:rsidR="005C4B3F">
        <w:t xml:space="preserve"> ENDF input data file (ENDF2C is the only PREPRO code that uses fixed ENDF input and output filenames), </w:t>
      </w:r>
      <w:r>
        <w:t xml:space="preserve">define input parameters to </w:t>
      </w:r>
      <w:r w:rsidR="00DC354C" w:rsidRPr="00DC354C">
        <w:rPr>
          <w:b/>
        </w:rPr>
        <w:t>LINEAR,</w:t>
      </w:r>
      <w:r w:rsidR="00DC354C">
        <w:t xml:space="preserve"> </w:t>
      </w:r>
      <w:r>
        <w:rPr>
          <w:b/>
        </w:rPr>
        <w:t>RECENT, SIGMA1, ACTIVATE, LEGEND</w:t>
      </w:r>
      <w:r>
        <w:t xml:space="preserve"> and </w:t>
      </w:r>
      <w:r>
        <w:rPr>
          <w:b/>
        </w:rPr>
        <w:t>FIXUP</w:t>
      </w:r>
      <w:r>
        <w:t xml:space="preserve"> to produce ENDF output</w:t>
      </w:r>
      <w:r w:rsidR="00D1572B">
        <w:t xml:space="preserve"> in ENDFB7</w:t>
      </w:r>
      <w:r>
        <w:t xml:space="preserve">/TMP, and have each code read the output from the preceding code. </w:t>
      </w:r>
      <w:r w:rsidR="00EF62DC">
        <w:t>Finally,</w:t>
      </w:r>
      <w:r>
        <w:t xml:space="preserve"> I can define </w:t>
      </w:r>
      <w:r>
        <w:rPr>
          <w:b/>
        </w:rPr>
        <w:t>DICTIN</w:t>
      </w:r>
      <w:r>
        <w:t xml:space="preserve"> input parameters to w</w:t>
      </w:r>
      <w:r w:rsidR="00D1572B">
        <w:t>rite the ENDF output into ENDFB7</w:t>
      </w:r>
      <w:r>
        <w:t>/K300, with its final filename. In this case if I do not worry about deleting the intermediate files, the batch input need only be the names of the codes to run, i.e.,</w:t>
      </w:r>
    </w:p>
    <w:p w14:paraId="243B2A58" w14:textId="77777777" w:rsidR="00E42CD7" w:rsidRPr="004C79CC" w:rsidRDefault="00E42CD7">
      <w:pPr>
        <w:tabs>
          <w:tab w:val="center" w:pos="1440"/>
          <w:tab w:val="center" w:pos="2880"/>
          <w:tab w:val="center" w:pos="4320"/>
          <w:tab w:val="center" w:pos="5760"/>
          <w:tab w:val="right" w:pos="9180"/>
          <w:tab w:val="left" w:pos="9720"/>
        </w:tabs>
        <w:ind w:right="-153"/>
        <w:jc w:val="both"/>
        <w:rPr>
          <w:sz w:val="18"/>
          <w:szCs w:val="18"/>
        </w:rPr>
      </w:pPr>
    </w:p>
    <w:p w14:paraId="0CD44465" w14:textId="77777777" w:rsidR="00DC354C" w:rsidRDefault="00DC354C">
      <w:pPr>
        <w:tabs>
          <w:tab w:val="center" w:pos="1440"/>
          <w:tab w:val="center" w:pos="2880"/>
          <w:tab w:val="center" w:pos="4320"/>
          <w:tab w:val="center" w:pos="5760"/>
          <w:tab w:val="right" w:pos="9180"/>
          <w:tab w:val="left" w:pos="9720"/>
        </w:tabs>
        <w:ind w:right="-153"/>
        <w:jc w:val="both"/>
      </w:pPr>
      <w:r>
        <w:t>endf2c</w:t>
      </w:r>
    </w:p>
    <w:p w14:paraId="465082AD" w14:textId="77777777" w:rsidR="00E42CD7" w:rsidRDefault="00E42CD7">
      <w:pPr>
        <w:tabs>
          <w:tab w:val="center" w:pos="1440"/>
          <w:tab w:val="center" w:pos="2880"/>
          <w:tab w:val="center" w:pos="4320"/>
          <w:tab w:val="center" w:pos="5760"/>
          <w:tab w:val="right" w:pos="9180"/>
          <w:tab w:val="left" w:pos="9720"/>
        </w:tabs>
        <w:ind w:right="-153"/>
        <w:jc w:val="both"/>
      </w:pPr>
      <w:r>
        <w:t>linear</w:t>
      </w:r>
    </w:p>
    <w:p w14:paraId="19B1F23A" w14:textId="77777777" w:rsidR="00E42CD7" w:rsidRDefault="00E42CD7">
      <w:pPr>
        <w:tabs>
          <w:tab w:val="center" w:pos="1440"/>
          <w:tab w:val="center" w:pos="2880"/>
          <w:tab w:val="center" w:pos="4320"/>
          <w:tab w:val="center" w:pos="5760"/>
          <w:tab w:val="right" w:pos="9180"/>
          <w:tab w:val="left" w:pos="9720"/>
        </w:tabs>
        <w:ind w:right="-153"/>
        <w:jc w:val="both"/>
      </w:pPr>
      <w:r>
        <w:t>recent</w:t>
      </w:r>
    </w:p>
    <w:p w14:paraId="5AA66A91" w14:textId="77777777" w:rsidR="00E42CD7" w:rsidRDefault="00E42CD7">
      <w:pPr>
        <w:tabs>
          <w:tab w:val="center" w:pos="1440"/>
          <w:tab w:val="center" w:pos="2880"/>
          <w:tab w:val="center" w:pos="4320"/>
          <w:tab w:val="center" w:pos="5760"/>
          <w:tab w:val="right" w:pos="9180"/>
          <w:tab w:val="left" w:pos="9720"/>
        </w:tabs>
        <w:ind w:right="-153"/>
        <w:jc w:val="both"/>
      </w:pPr>
      <w:r>
        <w:t>sigma1</w:t>
      </w:r>
    </w:p>
    <w:p w14:paraId="3D53322A" w14:textId="77777777" w:rsidR="00E42CD7" w:rsidRDefault="00E42CD7">
      <w:pPr>
        <w:tabs>
          <w:tab w:val="center" w:pos="1440"/>
          <w:tab w:val="center" w:pos="2880"/>
          <w:tab w:val="center" w:pos="4320"/>
          <w:tab w:val="center" w:pos="5760"/>
          <w:tab w:val="right" w:pos="9180"/>
          <w:tab w:val="left" w:pos="9720"/>
        </w:tabs>
        <w:ind w:right="-153"/>
        <w:jc w:val="both"/>
      </w:pPr>
      <w:r>
        <w:t>activate</w:t>
      </w:r>
    </w:p>
    <w:p w14:paraId="3BB847E8" w14:textId="77777777" w:rsidR="00E42CD7" w:rsidRDefault="00E42CD7">
      <w:pPr>
        <w:tabs>
          <w:tab w:val="center" w:pos="1440"/>
          <w:tab w:val="center" w:pos="2880"/>
          <w:tab w:val="center" w:pos="4320"/>
          <w:tab w:val="center" w:pos="5760"/>
          <w:tab w:val="right" w:pos="9180"/>
          <w:tab w:val="left" w:pos="9720"/>
        </w:tabs>
        <w:ind w:right="-153"/>
        <w:jc w:val="both"/>
      </w:pPr>
      <w:r>
        <w:t>legend</w:t>
      </w:r>
    </w:p>
    <w:p w14:paraId="27AB502C" w14:textId="77777777" w:rsidR="00E42CD7" w:rsidRDefault="00E42CD7">
      <w:pPr>
        <w:tabs>
          <w:tab w:val="center" w:pos="1440"/>
          <w:tab w:val="center" w:pos="2880"/>
          <w:tab w:val="center" w:pos="4320"/>
          <w:tab w:val="center" w:pos="5760"/>
          <w:tab w:val="right" w:pos="9180"/>
          <w:tab w:val="left" w:pos="9720"/>
        </w:tabs>
        <w:ind w:right="-153"/>
        <w:jc w:val="both"/>
      </w:pPr>
      <w:r>
        <w:t>fixup</w:t>
      </w:r>
    </w:p>
    <w:p w14:paraId="722F66FF" w14:textId="77777777" w:rsidR="00E42CD7" w:rsidRDefault="00E42CD7">
      <w:pPr>
        <w:tabs>
          <w:tab w:val="center" w:pos="1440"/>
          <w:tab w:val="center" w:pos="2880"/>
          <w:tab w:val="center" w:pos="4320"/>
          <w:tab w:val="center" w:pos="5760"/>
          <w:tab w:val="right" w:pos="9180"/>
          <w:tab w:val="left" w:pos="9720"/>
        </w:tabs>
        <w:ind w:right="-153"/>
        <w:jc w:val="both"/>
      </w:pPr>
      <w:r>
        <w:t>dictin</w:t>
      </w:r>
    </w:p>
    <w:p w14:paraId="1F8F3BA0" w14:textId="77777777" w:rsidR="00DC2820" w:rsidRDefault="00E42CD7">
      <w:pPr>
        <w:tabs>
          <w:tab w:val="center" w:pos="1440"/>
          <w:tab w:val="center" w:pos="2880"/>
          <w:tab w:val="center" w:pos="4320"/>
          <w:tab w:val="center" w:pos="5760"/>
          <w:tab w:val="right" w:pos="9180"/>
          <w:tab w:val="left" w:pos="9720"/>
        </w:tabs>
        <w:ind w:right="-153"/>
        <w:jc w:val="both"/>
        <w:rPr>
          <w:b/>
        </w:rPr>
      </w:pPr>
      <w:r>
        <w:t>Using a batch approach c</w:t>
      </w:r>
      <w:r w:rsidR="00D1572B">
        <w:t>an save you a great deal of YOUR</w:t>
      </w:r>
      <w:r>
        <w:t xml:space="preserve"> precious time</w:t>
      </w:r>
      <w:r w:rsidR="00265CE3">
        <w:t>/effort</w:t>
      </w:r>
      <w:r>
        <w:t xml:space="preserve">. You don't have to sit there and babysit your terminal in order to start each code </w:t>
      </w:r>
      <w:r w:rsidR="00265CE3">
        <w:t>until</w:t>
      </w:r>
      <w:r>
        <w:t xml:space="preserve"> the preceding one finishes. You can use batch jobs to combine code executions, and go off to work (or play) until the sequence of codes finishes. If you then want to be </w:t>
      </w:r>
      <w:r>
        <w:lastRenderedPageBreak/>
        <w:t xml:space="preserve">sure that everything ran correctly, you can read the output reports from each code, i.e., see the </w:t>
      </w:r>
      <w:r>
        <w:rPr>
          <w:b/>
        </w:rPr>
        <w:t>???.LST</w:t>
      </w:r>
      <w:r>
        <w:t xml:space="preserve"> from each code, e.g., for RECENT see RECENT.LST</w:t>
      </w:r>
      <w:r w:rsidR="00DC2820">
        <w:t>.</w:t>
      </w:r>
    </w:p>
    <w:p w14:paraId="54EF2DAF" w14:textId="77777777" w:rsidR="00DC2820" w:rsidRPr="004C79CC" w:rsidRDefault="00DC2820">
      <w:pPr>
        <w:tabs>
          <w:tab w:val="center" w:pos="1440"/>
          <w:tab w:val="center" w:pos="2880"/>
          <w:tab w:val="center" w:pos="4320"/>
          <w:tab w:val="center" w:pos="5760"/>
          <w:tab w:val="right" w:pos="9180"/>
          <w:tab w:val="left" w:pos="9720"/>
        </w:tabs>
        <w:ind w:right="-153"/>
        <w:jc w:val="both"/>
        <w:rPr>
          <w:sz w:val="18"/>
          <w:szCs w:val="18"/>
        </w:rPr>
      </w:pPr>
    </w:p>
    <w:p w14:paraId="76B87421" w14:textId="77777777" w:rsidR="00E42CD7" w:rsidRDefault="00DC2820">
      <w:pPr>
        <w:tabs>
          <w:tab w:val="center" w:pos="1440"/>
          <w:tab w:val="center" w:pos="2880"/>
          <w:tab w:val="center" w:pos="4320"/>
          <w:tab w:val="center" w:pos="5760"/>
          <w:tab w:val="right" w:pos="9180"/>
          <w:tab w:val="left" w:pos="9720"/>
        </w:tabs>
        <w:ind w:right="-153"/>
        <w:jc w:val="both"/>
      </w:pPr>
      <w:r>
        <w:rPr>
          <w:b/>
        </w:rPr>
        <w:t>I</w:t>
      </w:r>
      <w:r w:rsidR="00E42CD7">
        <w:rPr>
          <w:b/>
        </w:rPr>
        <w:t>t is HIGHLY Recommended that you always read these</w:t>
      </w:r>
      <w:r w:rsidR="00D1572B">
        <w:rPr>
          <w:b/>
        </w:rPr>
        <w:t xml:space="preserve"> OUTPUT REPORT</w:t>
      </w:r>
      <w:r w:rsidR="00E42CD7">
        <w:rPr>
          <w:b/>
        </w:rPr>
        <w:t xml:space="preserve"> files</w:t>
      </w:r>
      <w:r>
        <w:rPr>
          <w:b/>
        </w:rPr>
        <w:t xml:space="preserve"> (???.LST)</w:t>
      </w:r>
      <w:r w:rsidR="00E42CD7">
        <w:rPr>
          <w:b/>
        </w:rPr>
        <w:t>.</w:t>
      </w:r>
      <w:r w:rsidR="00265CE3">
        <w:rPr>
          <w:b/>
        </w:rPr>
        <w:t xml:space="preserve"> Never make the mistake of assuming the ENDF data or the PREPRO are “perfect”; always check the report from each code (???.LST) for WARNINGS and ERRORS</w:t>
      </w:r>
      <w:r w:rsidR="005A58BA">
        <w:rPr>
          <w:b/>
        </w:rPr>
        <w:t xml:space="preserve"> </w:t>
      </w:r>
      <w:r w:rsidR="00265CE3">
        <w:rPr>
          <w:b/>
        </w:rPr>
        <w:t xml:space="preserve"> This minor invest</w:t>
      </w:r>
      <w:r w:rsidR="005A58BA">
        <w:rPr>
          <w:b/>
        </w:rPr>
        <w:t>ment</w:t>
      </w:r>
      <w:r w:rsidR="00265CE3">
        <w:rPr>
          <w:b/>
        </w:rPr>
        <w:t xml:space="preserve"> of your time </w:t>
      </w:r>
      <w:r w:rsidR="005A58BA">
        <w:rPr>
          <w:b/>
        </w:rPr>
        <w:t>can</w:t>
      </w:r>
      <w:r w:rsidR="00265CE3">
        <w:rPr>
          <w:b/>
        </w:rPr>
        <w:t xml:space="preserve"> save you a great deal of time and effort if you “misuse” data that has clearly been documented in the ???.LST files to be deficient or in ERROR.</w:t>
      </w:r>
    </w:p>
    <w:p w14:paraId="1D4C02DD" w14:textId="77777777" w:rsidR="00E42CD7" w:rsidRDefault="00E42CD7" w:rsidP="004C79CC">
      <w:pPr>
        <w:pStyle w:val="Heading1"/>
        <w:spacing w:before="300" w:after="160"/>
      </w:pPr>
      <w:bookmarkStart w:id="85" w:name="_Toc517269444"/>
      <w:bookmarkStart w:id="86" w:name="_Toc517269728"/>
      <w:r>
        <w:t>Details of Compiling and Loading Codes</w:t>
      </w:r>
      <w:bookmarkEnd w:id="85"/>
      <w:bookmarkEnd w:id="86"/>
    </w:p>
    <w:p w14:paraId="081688EB" w14:textId="77777777" w:rsidR="00E42CD7" w:rsidRDefault="00E42CD7">
      <w:pPr>
        <w:tabs>
          <w:tab w:val="center" w:pos="1440"/>
          <w:tab w:val="center" w:pos="2880"/>
          <w:tab w:val="center" w:pos="4320"/>
          <w:tab w:val="center" w:pos="5760"/>
          <w:tab w:val="right" w:pos="9180"/>
          <w:tab w:val="left" w:pos="9720"/>
        </w:tabs>
        <w:ind w:right="-153"/>
        <w:jc w:val="both"/>
        <w:rPr>
          <w:b/>
        </w:rPr>
      </w:pPr>
      <w:r>
        <w:t>For use on IBM-PC runnin</w:t>
      </w:r>
      <w:r w:rsidR="003B5AE1">
        <w:t>g Windows</w:t>
      </w:r>
      <w:r w:rsidR="00BD71FF">
        <w:t xml:space="preserve"> or </w:t>
      </w:r>
      <w:r w:rsidR="003B5AE1">
        <w:t>Linux</w:t>
      </w:r>
      <w:r w:rsidR="001500FA">
        <w:t xml:space="preserve"> (32 or 64 bit)</w:t>
      </w:r>
      <w:r w:rsidR="003B5AE1">
        <w:t xml:space="preserve">, and on </w:t>
      </w:r>
      <w:r>
        <w:t>MAC</w:t>
      </w:r>
      <w:r w:rsidR="003B5AE1">
        <w:t xml:space="preserve"> (OSX)</w:t>
      </w:r>
      <w:r>
        <w:t xml:space="preserve">, the distribution includes executables, ready to immediately use. For use on a variety of </w:t>
      </w:r>
      <w:r w:rsidR="00D269D8">
        <w:t>UNIX</w:t>
      </w:r>
      <w:r w:rsidR="008C49AB">
        <w:t>, LINUX and MAC</w:t>
      </w:r>
      <w:r>
        <w:t xml:space="preserve"> based computers, the distribution includes a batch file for each type of computer, to compile and load all programs, and to then clean up by deleting everything not required to execute the programs. Only for other types of computers need you be concerned with the details concerning compiling and loading the codes, which are described here.</w:t>
      </w:r>
    </w:p>
    <w:p w14:paraId="638F4E6D" w14:textId="77777777" w:rsidR="00E42CD7" w:rsidRPr="004C79CC" w:rsidRDefault="00E42CD7" w:rsidP="004C79CC">
      <w:pPr>
        <w:tabs>
          <w:tab w:val="center" w:pos="1440"/>
          <w:tab w:val="center" w:pos="2880"/>
          <w:tab w:val="center" w:pos="4320"/>
          <w:tab w:val="center" w:pos="5760"/>
          <w:tab w:val="right" w:pos="9180"/>
          <w:tab w:val="left" w:pos="9720"/>
        </w:tabs>
        <w:ind w:right="-153"/>
        <w:jc w:val="both"/>
        <w:rPr>
          <w:sz w:val="18"/>
          <w:szCs w:val="18"/>
        </w:rPr>
      </w:pPr>
    </w:p>
    <w:p w14:paraId="0BC08823" w14:textId="77777777" w:rsidR="00E42CD7" w:rsidRPr="0072143B" w:rsidRDefault="004D076B" w:rsidP="0072143B">
      <w:pPr>
        <w:pStyle w:val="Heading2"/>
        <w:tabs>
          <w:tab w:val="left" w:pos="567"/>
        </w:tabs>
      </w:pPr>
      <w:bookmarkStart w:id="87" w:name="_Toc517269445"/>
      <w:bookmarkStart w:id="88" w:name="_Toc517269729"/>
      <w:r w:rsidRPr="0072143B">
        <w:t xml:space="preserve">10.1. </w:t>
      </w:r>
      <w:r w:rsidRPr="0072143B">
        <w:tab/>
      </w:r>
      <w:r w:rsidR="00E42CD7" w:rsidRPr="0072143B">
        <w:t>Parts of the Codes</w:t>
      </w:r>
      <w:bookmarkEnd w:id="87"/>
      <w:bookmarkEnd w:id="88"/>
    </w:p>
    <w:p w14:paraId="743366B3" w14:textId="0DB7E1ED" w:rsidR="00E42CD7" w:rsidRDefault="00E42CD7">
      <w:pPr>
        <w:tabs>
          <w:tab w:val="right" w:pos="9180"/>
          <w:tab w:val="left" w:pos="9720"/>
        </w:tabs>
        <w:ind w:right="-153"/>
        <w:jc w:val="both"/>
      </w:pPr>
      <w:r>
        <w:t xml:space="preserve">The codes have now been divided into </w:t>
      </w:r>
      <w:r w:rsidR="00EF62DC">
        <w:t>several</w:t>
      </w:r>
      <w:r>
        <w:t xml:space="preserve"> parts that should be combined when compiling and loading; see, example compile/load instructions below. The parts are,</w:t>
      </w:r>
    </w:p>
    <w:p w14:paraId="72F7E5DF" w14:textId="77777777" w:rsidR="00E42CD7" w:rsidRPr="004C79CC" w:rsidRDefault="00E42CD7">
      <w:pPr>
        <w:tabs>
          <w:tab w:val="right" w:pos="9180"/>
          <w:tab w:val="left" w:pos="9720"/>
        </w:tabs>
        <w:ind w:right="-153"/>
        <w:jc w:val="both"/>
        <w:rPr>
          <w:sz w:val="18"/>
          <w:szCs w:val="18"/>
        </w:rPr>
      </w:pPr>
    </w:p>
    <w:p w14:paraId="2B3A9E2A" w14:textId="77777777" w:rsidR="00E42CD7" w:rsidRDefault="00E42CD7">
      <w:pPr>
        <w:tabs>
          <w:tab w:val="right" w:pos="9180"/>
          <w:tab w:val="left" w:pos="9720"/>
        </w:tabs>
        <w:ind w:right="-153"/>
        <w:jc w:val="both"/>
      </w:pPr>
      <w:r>
        <w:t>1) The basic code</w:t>
      </w:r>
    </w:p>
    <w:p w14:paraId="02D2785E" w14:textId="77777777" w:rsidR="00E42CD7" w:rsidRPr="004C79CC" w:rsidRDefault="00E42CD7">
      <w:pPr>
        <w:tabs>
          <w:tab w:val="right" w:pos="9180"/>
          <w:tab w:val="left" w:pos="9720"/>
        </w:tabs>
        <w:ind w:right="-153"/>
        <w:jc w:val="both"/>
        <w:rPr>
          <w:sz w:val="18"/>
          <w:szCs w:val="18"/>
        </w:rPr>
      </w:pPr>
    </w:p>
    <w:p w14:paraId="5F607015" w14:textId="77777777" w:rsidR="00E42CD7" w:rsidRDefault="006D4E5E">
      <w:pPr>
        <w:tabs>
          <w:tab w:val="right" w:pos="9180"/>
          <w:tab w:val="left" w:pos="9720"/>
        </w:tabs>
        <w:ind w:right="-153"/>
        <w:jc w:val="both"/>
      </w:pPr>
      <w:r>
        <w:t>2) I</w:t>
      </w:r>
      <w:r w:rsidR="00E42CD7">
        <w:t>nclude file</w:t>
      </w:r>
      <w:r>
        <w:t>s</w:t>
      </w:r>
      <w:r w:rsidR="00E42CD7">
        <w:t xml:space="preserve"> to define code storage</w:t>
      </w:r>
    </w:p>
    <w:p w14:paraId="11B8CFD8" w14:textId="77777777" w:rsidR="00E42CD7" w:rsidRPr="004C79CC" w:rsidRDefault="00E42CD7">
      <w:pPr>
        <w:tabs>
          <w:tab w:val="right" w:pos="9180"/>
          <w:tab w:val="left" w:pos="9720"/>
        </w:tabs>
        <w:ind w:right="-153"/>
        <w:jc w:val="both"/>
        <w:rPr>
          <w:sz w:val="18"/>
          <w:szCs w:val="18"/>
        </w:rPr>
      </w:pPr>
    </w:p>
    <w:p w14:paraId="7A0A3F66" w14:textId="77777777" w:rsidR="00E42CD7" w:rsidRDefault="00E42CD7">
      <w:pPr>
        <w:tabs>
          <w:tab w:val="right" w:pos="9180"/>
          <w:tab w:val="left" w:pos="9720"/>
        </w:tabs>
        <w:ind w:right="-153"/>
        <w:jc w:val="both"/>
      </w:pPr>
      <w:r>
        <w:t>3) Routines to allow all codes to now uniformly treat all ENDF formatted input and output (</w:t>
      </w:r>
      <w:r>
        <w:rPr>
          <w:b/>
        </w:rPr>
        <w:t>endfio.f</w:t>
      </w:r>
      <w:r>
        <w:t>)</w:t>
      </w:r>
    </w:p>
    <w:p w14:paraId="762F1327" w14:textId="77777777" w:rsidR="00E42CD7" w:rsidRPr="004C79CC" w:rsidRDefault="00E42CD7">
      <w:pPr>
        <w:tabs>
          <w:tab w:val="right" w:pos="9180"/>
          <w:tab w:val="left" w:pos="9720"/>
        </w:tabs>
        <w:ind w:right="-153"/>
        <w:jc w:val="both"/>
        <w:rPr>
          <w:sz w:val="18"/>
          <w:szCs w:val="18"/>
        </w:rPr>
      </w:pPr>
    </w:p>
    <w:p w14:paraId="06FEBCFA" w14:textId="77777777" w:rsidR="00E42CD7" w:rsidRDefault="00E42CD7">
      <w:pPr>
        <w:tabs>
          <w:tab w:val="right" w:pos="9180"/>
          <w:tab w:val="left" w:pos="9720"/>
        </w:tabs>
        <w:ind w:right="-153"/>
        <w:jc w:val="both"/>
      </w:pPr>
      <w:r>
        <w:t>4) Routines to allow scratch files to be defined either with or without file names,</w:t>
      </w:r>
    </w:p>
    <w:p w14:paraId="75A47565" w14:textId="77777777" w:rsidR="00E42CD7" w:rsidRDefault="00E42CD7">
      <w:pPr>
        <w:tabs>
          <w:tab w:val="right" w:pos="9180"/>
          <w:tab w:val="left" w:pos="9720"/>
        </w:tabs>
        <w:ind w:right="-153"/>
        <w:jc w:val="both"/>
      </w:pPr>
      <w:r>
        <w:rPr>
          <w:b/>
        </w:rPr>
        <w:t>scratcha.f</w:t>
      </w:r>
      <w:r>
        <w:t xml:space="preserve"> = with file name</w:t>
      </w:r>
    </w:p>
    <w:p w14:paraId="413894D5" w14:textId="77777777" w:rsidR="00E42CD7" w:rsidRDefault="00E42CD7">
      <w:pPr>
        <w:tabs>
          <w:tab w:val="right" w:pos="9180"/>
          <w:tab w:val="left" w:pos="9720"/>
        </w:tabs>
        <w:ind w:right="-153"/>
        <w:jc w:val="both"/>
      </w:pPr>
      <w:r>
        <w:rPr>
          <w:b/>
        </w:rPr>
        <w:t>scratchb.f</w:t>
      </w:r>
      <w:r>
        <w:t xml:space="preserve"> = without file name</w:t>
      </w:r>
    </w:p>
    <w:p w14:paraId="32B29402" w14:textId="77777777" w:rsidR="00E42CD7" w:rsidRPr="004C79CC" w:rsidRDefault="00E42CD7">
      <w:pPr>
        <w:tabs>
          <w:tab w:val="right" w:pos="9180"/>
          <w:tab w:val="left" w:pos="9720"/>
        </w:tabs>
        <w:ind w:right="-153"/>
        <w:jc w:val="both"/>
        <w:rPr>
          <w:sz w:val="18"/>
          <w:szCs w:val="18"/>
        </w:rPr>
      </w:pPr>
    </w:p>
    <w:p w14:paraId="07E4E865" w14:textId="77777777" w:rsidR="00E42CD7" w:rsidRDefault="00E42CD7">
      <w:pPr>
        <w:tabs>
          <w:tab w:val="right" w:pos="9180"/>
          <w:tab w:val="left" w:pos="9720"/>
        </w:tabs>
        <w:ind w:right="-153"/>
        <w:jc w:val="both"/>
      </w:pPr>
      <w:r>
        <w:t xml:space="preserve">Most compilers/computers allow scratch files to be defined without scratch file names, so use either </w:t>
      </w:r>
      <w:r>
        <w:rPr>
          <w:b/>
        </w:rPr>
        <w:t>scratcha.f</w:t>
      </w:r>
      <w:r>
        <w:t xml:space="preserve"> or </w:t>
      </w:r>
      <w:r>
        <w:rPr>
          <w:b/>
        </w:rPr>
        <w:t>scratchb.f</w:t>
      </w:r>
      <w:r>
        <w:t xml:space="preserve">. However, some compilers/system combinations get confused when there are multiple scratch files without file names, e.g., Lahey on IBM-PC (use </w:t>
      </w:r>
      <w:r>
        <w:rPr>
          <w:b/>
        </w:rPr>
        <w:t>scratcha.f</w:t>
      </w:r>
      <w:r>
        <w:t>), and some compilers do not allow scratch files with file names, e.g., ABSOFT</w:t>
      </w:r>
      <w:r w:rsidR="003B5AE1">
        <w:t xml:space="preserve"> on IBM-PC and </w:t>
      </w:r>
      <w:r>
        <w:t>MAC</w:t>
      </w:r>
      <w:r w:rsidR="003B5AE1">
        <w:t xml:space="preserve"> (OSX)</w:t>
      </w:r>
      <w:r>
        <w:t xml:space="preserve"> (use </w:t>
      </w:r>
      <w:r>
        <w:rPr>
          <w:b/>
        </w:rPr>
        <w:t>scratchb.f</w:t>
      </w:r>
      <w:r>
        <w:t>).</w:t>
      </w:r>
    </w:p>
    <w:p w14:paraId="73B43218" w14:textId="77777777" w:rsidR="00E42CD7" w:rsidRPr="004C79CC" w:rsidRDefault="00E42CD7">
      <w:pPr>
        <w:tabs>
          <w:tab w:val="right" w:pos="9180"/>
          <w:tab w:val="left" w:pos="9720"/>
        </w:tabs>
        <w:ind w:right="-153"/>
        <w:jc w:val="both"/>
        <w:rPr>
          <w:sz w:val="18"/>
          <w:szCs w:val="18"/>
        </w:rPr>
      </w:pPr>
    </w:p>
    <w:p w14:paraId="62F2C6E4" w14:textId="77777777" w:rsidR="00E42CD7" w:rsidRDefault="00E42CD7">
      <w:pPr>
        <w:tabs>
          <w:tab w:val="right" w:pos="9180"/>
          <w:tab w:val="left" w:pos="9720"/>
        </w:tabs>
        <w:ind w:right="-153"/>
        <w:jc w:val="both"/>
      </w:pPr>
      <w:r>
        <w:t>4) A timer, to define the execution time for each code. The standard timer routine (</w:t>
      </w:r>
      <w:r w:rsidR="008105AA">
        <w:rPr>
          <w:b/>
        </w:rPr>
        <w:t>timer</w:t>
      </w:r>
      <w:r>
        <w:rPr>
          <w:b/>
        </w:rPr>
        <w:t>.f</w:t>
      </w:r>
      <w:r>
        <w:t xml:space="preserve">) distributed with the codes uses the standard </w:t>
      </w:r>
      <w:r w:rsidR="007771F8">
        <w:t>Windows, LINUX and MAC</w:t>
      </w:r>
      <w:r>
        <w:t xml:space="preserve"> routine </w:t>
      </w:r>
      <w:r>
        <w:rPr>
          <w:b/>
        </w:rPr>
        <w:t>ETIME</w:t>
      </w:r>
      <w:r>
        <w:t xml:space="preserve">; on some computers you will have to consult the on-line manual to see how to link to </w:t>
      </w:r>
      <w:r>
        <w:rPr>
          <w:b/>
        </w:rPr>
        <w:t>ETIME</w:t>
      </w:r>
      <w:r>
        <w:t>, e.g., HP.</w:t>
      </w:r>
    </w:p>
    <w:p w14:paraId="16C5028E" w14:textId="77777777" w:rsidR="00E42CD7" w:rsidRPr="004C79CC" w:rsidRDefault="00E42CD7">
      <w:pPr>
        <w:tabs>
          <w:tab w:val="right" w:pos="9180"/>
          <w:tab w:val="left" w:pos="9720"/>
        </w:tabs>
        <w:ind w:right="-153"/>
        <w:jc w:val="both"/>
        <w:rPr>
          <w:sz w:val="18"/>
          <w:szCs w:val="18"/>
        </w:rPr>
      </w:pPr>
    </w:p>
    <w:p w14:paraId="1EFFC061" w14:textId="77777777" w:rsidR="00E42CD7" w:rsidRDefault="00E42CD7">
      <w:pPr>
        <w:tabs>
          <w:tab w:val="right" w:pos="9180"/>
          <w:tab w:val="left" w:pos="9720"/>
        </w:tabs>
        <w:ind w:right="-153"/>
        <w:jc w:val="both"/>
      </w:pPr>
      <w:r>
        <w:t xml:space="preserve">If you are not using a </w:t>
      </w:r>
      <w:r w:rsidR="00D269D8">
        <w:t>UNIX</w:t>
      </w:r>
      <w:r>
        <w:t xml:space="preserve"> based computer, you will have to supply your own timing routine. It is recommended that you use the distributed version of </w:t>
      </w:r>
      <w:r>
        <w:rPr>
          <w:b/>
        </w:rPr>
        <w:t>timer.f</w:t>
      </w:r>
      <w:r>
        <w:t xml:space="preserve">, and add a function </w:t>
      </w:r>
      <w:r>
        <w:rPr>
          <w:b/>
        </w:rPr>
        <w:t>ETIME</w:t>
      </w:r>
      <w:r>
        <w:t xml:space="preserve">, that defines the execution time on your computer - see, the timing routines included for a variety of </w:t>
      </w:r>
      <w:r w:rsidR="00D269D8">
        <w:t>UNIX</w:t>
      </w:r>
      <w:r>
        <w:t xml:space="preserve"> computers</w:t>
      </w:r>
    </w:p>
    <w:p w14:paraId="548404F5" w14:textId="77777777" w:rsidR="00E42CD7" w:rsidRPr="004C79CC" w:rsidRDefault="00E42CD7">
      <w:pPr>
        <w:tabs>
          <w:tab w:val="right" w:pos="9180"/>
          <w:tab w:val="left" w:pos="9720"/>
        </w:tabs>
        <w:ind w:right="-153"/>
        <w:jc w:val="both"/>
        <w:rPr>
          <w:sz w:val="18"/>
          <w:szCs w:val="18"/>
        </w:rPr>
      </w:pPr>
    </w:p>
    <w:p w14:paraId="67BEFBED" w14:textId="77777777" w:rsidR="00E42CD7" w:rsidRDefault="00E42CD7">
      <w:pPr>
        <w:tabs>
          <w:tab w:val="right" w:pos="9180"/>
          <w:tab w:val="left" w:pos="9720"/>
        </w:tabs>
        <w:ind w:right="-153"/>
        <w:jc w:val="both"/>
      </w:pPr>
      <w:r>
        <w:lastRenderedPageBreak/>
        <w:t>If you do define a non-standard timer, try to define EXECUTION - NOT WALL CLOCK time - on some computers this isn't possible, e.g., IBM-PC running DOS - in which case use whatever you can.</w:t>
      </w:r>
    </w:p>
    <w:p w14:paraId="24D39388" w14:textId="77777777" w:rsidR="00E42CD7" w:rsidRPr="004C79CC" w:rsidRDefault="00E42CD7">
      <w:pPr>
        <w:tabs>
          <w:tab w:val="right" w:pos="9180"/>
          <w:tab w:val="left" w:pos="9720"/>
        </w:tabs>
        <w:ind w:right="-153"/>
        <w:jc w:val="both"/>
        <w:rPr>
          <w:sz w:val="18"/>
          <w:szCs w:val="18"/>
        </w:rPr>
      </w:pPr>
      <w:r w:rsidRPr="004C79CC">
        <w:rPr>
          <w:sz w:val="18"/>
          <w:szCs w:val="18"/>
        </w:rPr>
        <w:t xml:space="preserve">  </w:t>
      </w:r>
    </w:p>
    <w:p w14:paraId="63CF997A" w14:textId="77777777" w:rsidR="00E42CD7" w:rsidRDefault="00E42CD7">
      <w:pPr>
        <w:tabs>
          <w:tab w:val="right" w:pos="9180"/>
          <w:tab w:val="left" w:pos="9720"/>
        </w:tabs>
        <w:ind w:right="-153"/>
        <w:jc w:val="both"/>
      </w:pPr>
      <w:r>
        <w:t xml:space="preserve">If you can't figure out how to define running time, or you don't want the codes to print running time, instead of using the distributed </w:t>
      </w:r>
      <w:r>
        <w:rPr>
          <w:b/>
        </w:rPr>
        <w:t>timer.f</w:t>
      </w:r>
      <w:r>
        <w:t>, define and use the following dummy routine,</w:t>
      </w:r>
    </w:p>
    <w:p w14:paraId="2E3FCBB1" w14:textId="77777777" w:rsidR="00E42CD7" w:rsidRPr="004C79CC" w:rsidRDefault="00E42CD7">
      <w:pPr>
        <w:tabs>
          <w:tab w:val="right" w:pos="9180"/>
          <w:tab w:val="left" w:pos="9720"/>
        </w:tabs>
        <w:ind w:right="-153"/>
        <w:jc w:val="both"/>
        <w:rPr>
          <w:sz w:val="18"/>
          <w:szCs w:val="18"/>
        </w:rPr>
      </w:pPr>
    </w:p>
    <w:p w14:paraId="60760E21" w14:textId="77777777" w:rsidR="00E42CD7" w:rsidRDefault="00E42CD7">
      <w:pPr>
        <w:tabs>
          <w:tab w:val="right" w:pos="9180"/>
          <w:tab w:val="left" w:pos="9720"/>
        </w:tabs>
        <w:ind w:right="-153"/>
        <w:jc w:val="both"/>
      </w:pPr>
      <w:r>
        <w:t>SUBROUTINE TIMER</w:t>
      </w:r>
    </w:p>
    <w:p w14:paraId="2C08F71C" w14:textId="77777777" w:rsidR="00E42CD7" w:rsidRDefault="00E42CD7">
      <w:pPr>
        <w:tabs>
          <w:tab w:val="right" w:pos="9180"/>
          <w:tab w:val="left" w:pos="9720"/>
        </w:tabs>
        <w:ind w:right="-153"/>
        <w:jc w:val="both"/>
      </w:pPr>
      <w:r>
        <w:t>RETURN</w:t>
      </w:r>
    </w:p>
    <w:p w14:paraId="6EFCAEF5" w14:textId="77777777" w:rsidR="00E42CD7" w:rsidRDefault="00E42CD7">
      <w:pPr>
        <w:tabs>
          <w:tab w:val="right" w:pos="9180"/>
          <w:tab w:val="left" w:pos="9720"/>
        </w:tabs>
        <w:ind w:right="-153"/>
        <w:jc w:val="both"/>
      </w:pPr>
      <w:r>
        <w:t>END</w:t>
      </w:r>
    </w:p>
    <w:p w14:paraId="6ED0D946" w14:textId="77777777" w:rsidR="00E42CD7" w:rsidRPr="004C79CC" w:rsidRDefault="00E42CD7">
      <w:pPr>
        <w:tabs>
          <w:tab w:val="right" w:pos="9180"/>
          <w:tab w:val="left" w:pos="9720"/>
        </w:tabs>
        <w:ind w:right="-153"/>
        <w:jc w:val="both"/>
        <w:rPr>
          <w:sz w:val="18"/>
          <w:szCs w:val="18"/>
        </w:rPr>
      </w:pPr>
      <w:r w:rsidRPr="004C79CC">
        <w:rPr>
          <w:sz w:val="18"/>
          <w:szCs w:val="18"/>
        </w:rPr>
        <w:t xml:space="preserve"> </w:t>
      </w:r>
    </w:p>
    <w:p w14:paraId="5D2C3E66" w14:textId="77777777" w:rsidR="00E42CD7" w:rsidRDefault="00E42CD7">
      <w:pPr>
        <w:tabs>
          <w:tab w:val="right" w:pos="9180"/>
          <w:tab w:val="left" w:pos="9720"/>
        </w:tabs>
        <w:ind w:right="-153"/>
        <w:jc w:val="both"/>
      </w:pPr>
      <w:r>
        <w:t>If you do define a non-standard timer, PLEASE send us a copy, identifying what computer/compiler you are using - over a period of time we intend to build up a library of timer routines for as many different computers as possible - which we will then distribute with the codes = future versions will</w:t>
      </w:r>
      <w:r w:rsidR="006D4E5E">
        <w:t xml:space="preserve"> be more compatible to meet YOUR</w:t>
      </w:r>
      <w:r>
        <w:t xml:space="preserve"> needs.</w:t>
      </w:r>
    </w:p>
    <w:p w14:paraId="0562C585" w14:textId="77777777" w:rsidR="00E42CD7" w:rsidRPr="004C79CC" w:rsidRDefault="00E42CD7">
      <w:pPr>
        <w:tabs>
          <w:tab w:val="right" w:pos="9180"/>
          <w:tab w:val="left" w:pos="9720"/>
        </w:tabs>
        <w:ind w:right="-153"/>
        <w:jc w:val="both"/>
        <w:rPr>
          <w:sz w:val="18"/>
          <w:szCs w:val="18"/>
        </w:rPr>
      </w:pPr>
    </w:p>
    <w:p w14:paraId="39403976" w14:textId="77777777" w:rsidR="00E42CD7" w:rsidRDefault="00E42CD7">
      <w:pPr>
        <w:tabs>
          <w:tab w:val="right" w:pos="9180"/>
          <w:tab w:val="left" w:pos="9720"/>
        </w:tabs>
        <w:ind w:right="-153"/>
        <w:jc w:val="both"/>
      </w:pPr>
      <w:r>
        <w:t xml:space="preserve">5) A graphics interface, for complot and evalplot. </w:t>
      </w:r>
    </w:p>
    <w:p w14:paraId="6FE93BE8" w14:textId="77777777" w:rsidR="00E42CD7" w:rsidRPr="004C79CC" w:rsidRDefault="00E42CD7">
      <w:pPr>
        <w:tabs>
          <w:tab w:val="right" w:pos="9180"/>
          <w:tab w:val="left" w:pos="9720"/>
        </w:tabs>
        <w:ind w:right="-153"/>
        <w:jc w:val="both"/>
        <w:rPr>
          <w:sz w:val="18"/>
          <w:szCs w:val="18"/>
        </w:rPr>
      </w:pPr>
    </w:p>
    <w:p w14:paraId="61AC1D87" w14:textId="77777777" w:rsidR="00E42CD7" w:rsidRPr="0072143B" w:rsidRDefault="004D076B" w:rsidP="0072143B">
      <w:pPr>
        <w:pStyle w:val="Heading2"/>
        <w:tabs>
          <w:tab w:val="left" w:pos="567"/>
        </w:tabs>
      </w:pPr>
      <w:bookmarkStart w:id="89" w:name="_Toc517269446"/>
      <w:bookmarkStart w:id="90" w:name="_Toc517269730"/>
      <w:r w:rsidRPr="0072143B">
        <w:t xml:space="preserve">10.2. </w:t>
      </w:r>
      <w:r w:rsidRPr="0072143B">
        <w:tab/>
      </w:r>
      <w:r w:rsidR="00E42CD7" w:rsidRPr="0072143B">
        <w:t>Compiling/Loading</w:t>
      </w:r>
      <w:bookmarkEnd w:id="89"/>
      <w:bookmarkEnd w:id="90"/>
    </w:p>
    <w:p w14:paraId="22F5B3C3" w14:textId="0B0F58D7" w:rsidR="00E42CD7" w:rsidRDefault="00E42CD7">
      <w:pPr>
        <w:tabs>
          <w:tab w:val="right" w:pos="9180"/>
          <w:tab w:val="left" w:pos="9720"/>
        </w:tabs>
        <w:ind w:right="-153"/>
        <w:jc w:val="both"/>
      </w:pPr>
      <w:r>
        <w:t xml:space="preserve">This section applies to </w:t>
      </w:r>
      <w:r w:rsidR="00EF62DC">
        <w:t>all</w:t>
      </w:r>
      <w:r>
        <w:t xml:space="preserve"> the codes, except the graphics codes, </w:t>
      </w:r>
      <w:r>
        <w:rPr>
          <w:b/>
        </w:rPr>
        <w:t>complot</w:t>
      </w:r>
      <w:r>
        <w:t xml:space="preserve"> and </w:t>
      </w:r>
      <w:r>
        <w:rPr>
          <w:b/>
        </w:rPr>
        <w:t>evalplot</w:t>
      </w:r>
      <w:r>
        <w:t xml:space="preserve">; see, below under graphics codes. Below is an example of how to compile/load the codes on a </w:t>
      </w:r>
      <w:r w:rsidR="00D269D8">
        <w:t>UNIX</w:t>
      </w:r>
      <w:r>
        <w:t xml:space="preserve"> based computer. For this </w:t>
      </w:r>
      <w:r w:rsidR="00EF62DC">
        <w:t>example,</w:t>
      </w:r>
      <w:r>
        <w:t xml:space="preserve"> I illustrate how to create </w:t>
      </w:r>
      <w:r w:rsidR="002C05D1">
        <w:t>six</w:t>
      </w:r>
      <w:r w:rsidR="001569F0">
        <w:t>teen (</w:t>
      </w:r>
      <w:r w:rsidR="002C05D1">
        <w:t>16</w:t>
      </w:r>
      <w:r w:rsidR="001569F0">
        <w:t xml:space="preserve">) </w:t>
      </w:r>
      <w:r>
        <w:t>executables on a SUN workstation; timing routines are provided for most types of computers. Note,</w:t>
      </w:r>
    </w:p>
    <w:p w14:paraId="46FE1303" w14:textId="77777777" w:rsidR="00E42CD7" w:rsidRPr="004C79CC" w:rsidRDefault="00E42CD7">
      <w:pPr>
        <w:tabs>
          <w:tab w:val="right" w:pos="9180"/>
          <w:tab w:val="left" w:pos="9720"/>
        </w:tabs>
        <w:ind w:right="-153"/>
        <w:jc w:val="both"/>
        <w:rPr>
          <w:sz w:val="18"/>
          <w:szCs w:val="18"/>
        </w:rPr>
      </w:pPr>
    </w:p>
    <w:p w14:paraId="1C2C2565" w14:textId="77777777" w:rsidR="00E42CD7" w:rsidRDefault="00E42CD7">
      <w:pPr>
        <w:tabs>
          <w:tab w:val="right" w:pos="9180"/>
          <w:tab w:val="left" w:pos="9720"/>
        </w:tabs>
        <w:ind w:right="-153"/>
        <w:jc w:val="both"/>
      </w:pPr>
      <w:r>
        <w:t>1) No special libraries are used by these codes, so that compile/load instructions are very simple.</w:t>
      </w:r>
    </w:p>
    <w:p w14:paraId="64A35C38" w14:textId="77777777" w:rsidR="00E42CD7" w:rsidRDefault="00E42CD7">
      <w:pPr>
        <w:tabs>
          <w:tab w:val="right" w:pos="9180"/>
          <w:tab w:val="left" w:pos="9720"/>
        </w:tabs>
        <w:ind w:right="-153"/>
        <w:jc w:val="both"/>
      </w:pPr>
      <w:r>
        <w:t>2) How the pieces are combined.</w:t>
      </w:r>
    </w:p>
    <w:p w14:paraId="6A15C9F3" w14:textId="77777777" w:rsidR="00E42CD7" w:rsidRDefault="00E42CD7">
      <w:pPr>
        <w:tabs>
          <w:tab w:val="right" w:pos="9180"/>
          <w:tab w:val="left" w:pos="9720"/>
        </w:tabs>
        <w:ind w:right="-153"/>
        <w:jc w:val="both"/>
      </w:pPr>
      <w:r>
        <w:t>3) Use the</w:t>
      </w:r>
      <w:r w:rsidR="00D63AD0">
        <w:t xml:space="preserve"> </w:t>
      </w:r>
      <w:r>
        <w:t>OPTIMIZATION available on your computer - this can make a BIG difference in running time</w:t>
      </w:r>
      <w:r w:rsidR="00D63AD0">
        <w:t>, but please verify results</w:t>
      </w:r>
    </w:p>
    <w:p w14:paraId="60F167E9" w14:textId="77777777" w:rsidR="00E42CD7" w:rsidRDefault="00382594">
      <w:pPr>
        <w:tabs>
          <w:tab w:val="right" w:pos="9180"/>
          <w:tab w:val="left" w:pos="9720"/>
        </w:tabs>
        <w:ind w:right="-153"/>
        <w:jc w:val="both"/>
      </w:pPr>
      <w:r>
        <w:t>4) sun</w:t>
      </w:r>
      <w:r w:rsidR="00E42CD7">
        <w:t>.f is the timing routine to use on a SUN workstation. Similar timing routines are provided for most types of computers.</w:t>
      </w:r>
    </w:p>
    <w:p w14:paraId="282C406B" w14:textId="77777777" w:rsidR="00E42CD7" w:rsidRDefault="00E42CD7">
      <w:pPr>
        <w:tabs>
          <w:tab w:val="right" w:pos="9180"/>
          <w:tab w:val="left" w:pos="9720"/>
        </w:tabs>
        <w:ind w:right="-153"/>
        <w:jc w:val="both"/>
        <w:rPr>
          <w:rFonts w:ascii="Courier" w:hAnsi="Courier"/>
        </w:rPr>
      </w:pPr>
    </w:p>
    <w:p w14:paraId="44B01C7E" w14:textId="77777777" w:rsidR="00DC354C" w:rsidRDefault="00DC354C">
      <w:pPr>
        <w:tabs>
          <w:tab w:val="right" w:pos="9180"/>
          <w:tab w:val="left" w:pos="9720"/>
        </w:tabs>
        <w:ind w:right="-153"/>
        <w:jc w:val="both"/>
        <w:rPr>
          <w:rFonts w:ascii="Courier" w:hAnsi="Courier"/>
          <w:sz w:val="20"/>
        </w:rPr>
      </w:pPr>
      <w:r>
        <w:rPr>
          <w:rFonts w:ascii="Courier" w:hAnsi="Courier"/>
          <w:sz w:val="20"/>
        </w:rPr>
        <w:t xml:space="preserve">f77 -o endf2c    -O endf2c.f  </w:t>
      </w:r>
      <w:r w:rsidR="002C05D1">
        <w:rPr>
          <w:rFonts w:ascii="Courier" w:hAnsi="Courier"/>
          <w:sz w:val="20"/>
        </w:rPr>
        <w:t xml:space="preserve">  endfio.f scratchb.f timer.f sun.f</w:t>
      </w:r>
      <w:r>
        <w:rPr>
          <w:rFonts w:ascii="Courier" w:hAnsi="Courier"/>
          <w:sz w:val="20"/>
        </w:rPr>
        <w:t xml:space="preserve">                     </w:t>
      </w:r>
    </w:p>
    <w:p w14:paraId="3341DC86" w14:textId="77777777" w:rsidR="001569F0" w:rsidRDefault="001569F0">
      <w:pPr>
        <w:tabs>
          <w:tab w:val="right" w:pos="9180"/>
          <w:tab w:val="left" w:pos="9720"/>
        </w:tabs>
        <w:ind w:right="-153"/>
        <w:jc w:val="both"/>
        <w:rPr>
          <w:rFonts w:ascii="Courier" w:hAnsi="Courier"/>
          <w:sz w:val="20"/>
        </w:rPr>
      </w:pPr>
      <w:r>
        <w:rPr>
          <w:rFonts w:ascii="Courier" w:hAnsi="Courier"/>
          <w:sz w:val="20"/>
        </w:rPr>
        <w:t>f77 -o activate  -O activate.f  endfio.f scratchb.f timer.f sun.f</w:t>
      </w:r>
    </w:p>
    <w:p w14:paraId="00B5D6DA" w14:textId="77777777" w:rsidR="00E42CD7" w:rsidRDefault="00E42CD7">
      <w:pPr>
        <w:tabs>
          <w:tab w:val="right" w:pos="9180"/>
          <w:tab w:val="left" w:pos="9720"/>
        </w:tabs>
        <w:ind w:right="-153"/>
        <w:jc w:val="both"/>
        <w:rPr>
          <w:rFonts w:ascii="Courier" w:hAnsi="Courier"/>
          <w:sz w:val="20"/>
        </w:rPr>
      </w:pPr>
      <w:r>
        <w:rPr>
          <w:rFonts w:ascii="Courier" w:hAnsi="Courier"/>
          <w:sz w:val="20"/>
        </w:rPr>
        <w:t xml:space="preserve">f77 -o linear </w:t>
      </w:r>
      <w:r w:rsidR="001569F0">
        <w:rPr>
          <w:rFonts w:ascii="Courier" w:hAnsi="Courier"/>
          <w:sz w:val="20"/>
        </w:rPr>
        <w:t xml:space="preserve">  </w:t>
      </w:r>
      <w:r>
        <w:rPr>
          <w:rFonts w:ascii="Courier" w:hAnsi="Courier"/>
          <w:sz w:val="20"/>
        </w:rPr>
        <w:t xml:space="preserve"> -O linear.f </w:t>
      </w:r>
      <w:r w:rsidR="001569F0">
        <w:rPr>
          <w:rFonts w:ascii="Courier" w:hAnsi="Courier"/>
          <w:sz w:val="20"/>
        </w:rPr>
        <w:t xml:space="preserve">  </w:t>
      </w:r>
      <w:r w:rsidR="00382594">
        <w:rPr>
          <w:rFonts w:ascii="Courier" w:hAnsi="Courier"/>
          <w:sz w:val="20"/>
        </w:rPr>
        <w:t xml:space="preserve"> endfio.f scratchb.f timer.f sun</w:t>
      </w:r>
      <w:r>
        <w:rPr>
          <w:rFonts w:ascii="Courier" w:hAnsi="Courier"/>
          <w:sz w:val="20"/>
        </w:rPr>
        <w:t>.f</w:t>
      </w:r>
    </w:p>
    <w:p w14:paraId="5B001853" w14:textId="77777777" w:rsidR="00E42CD7" w:rsidRDefault="00E42CD7">
      <w:pPr>
        <w:tabs>
          <w:tab w:val="right" w:pos="9180"/>
          <w:tab w:val="left" w:pos="9720"/>
        </w:tabs>
        <w:ind w:right="-153"/>
        <w:jc w:val="both"/>
        <w:rPr>
          <w:rFonts w:ascii="Courier" w:hAnsi="Courier"/>
          <w:sz w:val="20"/>
        </w:rPr>
      </w:pPr>
      <w:r>
        <w:rPr>
          <w:rFonts w:ascii="Courier" w:hAnsi="Courier"/>
          <w:sz w:val="20"/>
        </w:rPr>
        <w:t>f77 -o recent</w:t>
      </w:r>
      <w:r w:rsidR="001569F0">
        <w:rPr>
          <w:rFonts w:ascii="Courier" w:hAnsi="Courier"/>
          <w:sz w:val="20"/>
        </w:rPr>
        <w:t xml:space="preserve">  </w:t>
      </w:r>
      <w:r>
        <w:rPr>
          <w:rFonts w:ascii="Courier" w:hAnsi="Courier"/>
          <w:sz w:val="20"/>
        </w:rPr>
        <w:t xml:space="preserve">  -O recent.f </w:t>
      </w:r>
      <w:r w:rsidR="001569F0">
        <w:rPr>
          <w:rFonts w:ascii="Courier" w:hAnsi="Courier"/>
          <w:sz w:val="20"/>
        </w:rPr>
        <w:t xml:space="preserve">  </w:t>
      </w:r>
      <w:r w:rsidR="00382594">
        <w:rPr>
          <w:rFonts w:ascii="Courier" w:hAnsi="Courier"/>
          <w:sz w:val="20"/>
        </w:rPr>
        <w:t xml:space="preserve"> endfio.f scratchb.f timer.f sun</w:t>
      </w:r>
      <w:r>
        <w:rPr>
          <w:rFonts w:ascii="Courier" w:hAnsi="Courier"/>
          <w:sz w:val="20"/>
        </w:rPr>
        <w:t>.f</w:t>
      </w:r>
    </w:p>
    <w:p w14:paraId="2DB20BA9" w14:textId="77777777" w:rsidR="00E42CD7" w:rsidRDefault="00E42CD7">
      <w:pPr>
        <w:tabs>
          <w:tab w:val="right" w:pos="9180"/>
          <w:tab w:val="left" w:pos="9720"/>
        </w:tabs>
        <w:ind w:right="-153"/>
        <w:jc w:val="both"/>
        <w:rPr>
          <w:rFonts w:ascii="Courier" w:hAnsi="Courier"/>
          <w:sz w:val="20"/>
        </w:rPr>
      </w:pPr>
      <w:r>
        <w:rPr>
          <w:rFonts w:ascii="Courier" w:hAnsi="Courier"/>
          <w:sz w:val="20"/>
        </w:rPr>
        <w:t>f77 -o sigma1</w:t>
      </w:r>
      <w:r w:rsidR="001569F0">
        <w:rPr>
          <w:rFonts w:ascii="Courier" w:hAnsi="Courier"/>
          <w:sz w:val="20"/>
        </w:rPr>
        <w:t xml:space="preserve">  </w:t>
      </w:r>
      <w:r>
        <w:rPr>
          <w:rFonts w:ascii="Courier" w:hAnsi="Courier"/>
          <w:sz w:val="20"/>
        </w:rPr>
        <w:t xml:space="preserve">  -O sigma1.f </w:t>
      </w:r>
      <w:r w:rsidR="001569F0">
        <w:rPr>
          <w:rFonts w:ascii="Courier" w:hAnsi="Courier"/>
          <w:sz w:val="20"/>
        </w:rPr>
        <w:t xml:space="preserve">  </w:t>
      </w:r>
      <w:r>
        <w:rPr>
          <w:rFonts w:ascii="Courier" w:hAnsi="Courier"/>
          <w:sz w:val="20"/>
        </w:rPr>
        <w:t xml:space="preserve"> endfio.f scratchb.f timer.f </w:t>
      </w:r>
      <w:r w:rsidR="00382594">
        <w:rPr>
          <w:rFonts w:ascii="Courier" w:hAnsi="Courier"/>
          <w:sz w:val="20"/>
        </w:rPr>
        <w:t>sun</w:t>
      </w:r>
      <w:r>
        <w:rPr>
          <w:rFonts w:ascii="Courier" w:hAnsi="Courier"/>
          <w:sz w:val="20"/>
        </w:rPr>
        <w:t>.f</w:t>
      </w:r>
    </w:p>
    <w:p w14:paraId="227619BA" w14:textId="77777777" w:rsidR="00E42CD7" w:rsidRDefault="00E42CD7">
      <w:pPr>
        <w:tabs>
          <w:tab w:val="right" w:pos="9180"/>
          <w:tab w:val="left" w:pos="9720"/>
        </w:tabs>
        <w:ind w:right="-153"/>
        <w:jc w:val="both"/>
        <w:rPr>
          <w:rFonts w:ascii="Courier" w:hAnsi="Courier"/>
          <w:sz w:val="20"/>
        </w:rPr>
      </w:pPr>
      <w:r>
        <w:rPr>
          <w:rFonts w:ascii="Courier" w:hAnsi="Courier"/>
          <w:sz w:val="20"/>
        </w:rPr>
        <w:t xml:space="preserve">f77 -o fixup </w:t>
      </w:r>
      <w:r w:rsidR="001569F0">
        <w:rPr>
          <w:rFonts w:ascii="Courier" w:hAnsi="Courier"/>
          <w:sz w:val="20"/>
        </w:rPr>
        <w:t xml:space="preserve">  </w:t>
      </w:r>
      <w:r>
        <w:rPr>
          <w:rFonts w:ascii="Courier" w:hAnsi="Courier"/>
          <w:sz w:val="20"/>
        </w:rPr>
        <w:t xml:space="preserve">  -O fixup.f  </w:t>
      </w:r>
      <w:r w:rsidR="001569F0">
        <w:rPr>
          <w:rFonts w:ascii="Courier" w:hAnsi="Courier"/>
          <w:sz w:val="20"/>
        </w:rPr>
        <w:t xml:space="preserve">  </w:t>
      </w:r>
      <w:r>
        <w:rPr>
          <w:rFonts w:ascii="Courier" w:hAnsi="Courier"/>
          <w:sz w:val="20"/>
        </w:rPr>
        <w:t xml:space="preserve"> endfio.f scratchb.f timer.f </w:t>
      </w:r>
      <w:r w:rsidR="00382594">
        <w:rPr>
          <w:rFonts w:ascii="Courier" w:hAnsi="Courier"/>
          <w:sz w:val="20"/>
        </w:rPr>
        <w:t>sun</w:t>
      </w:r>
      <w:r>
        <w:rPr>
          <w:rFonts w:ascii="Courier" w:hAnsi="Courier"/>
          <w:sz w:val="20"/>
        </w:rPr>
        <w:t>.f</w:t>
      </w:r>
    </w:p>
    <w:p w14:paraId="27C5CB6A" w14:textId="77777777" w:rsidR="00F435EA" w:rsidRDefault="00F435EA" w:rsidP="00F435EA">
      <w:pPr>
        <w:tabs>
          <w:tab w:val="right" w:pos="9180"/>
          <w:tab w:val="left" w:pos="9720"/>
        </w:tabs>
        <w:ind w:right="-153"/>
        <w:jc w:val="both"/>
        <w:rPr>
          <w:rFonts w:ascii="Courier" w:hAnsi="Courier"/>
          <w:sz w:val="20"/>
        </w:rPr>
      </w:pPr>
      <w:r>
        <w:rPr>
          <w:rFonts w:ascii="Courier" w:hAnsi="Courier"/>
          <w:sz w:val="20"/>
        </w:rPr>
        <w:t xml:space="preserve">f77 -o spectra </w:t>
      </w:r>
      <w:r w:rsidR="001569F0">
        <w:rPr>
          <w:rFonts w:ascii="Courier" w:hAnsi="Courier"/>
          <w:sz w:val="20"/>
        </w:rPr>
        <w:t xml:space="preserve">  </w:t>
      </w:r>
      <w:r>
        <w:rPr>
          <w:rFonts w:ascii="Courier" w:hAnsi="Courier"/>
          <w:sz w:val="20"/>
        </w:rPr>
        <w:t xml:space="preserve">-O spectra.f </w:t>
      </w:r>
      <w:r w:rsidR="001569F0">
        <w:rPr>
          <w:rFonts w:ascii="Courier" w:hAnsi="Courier"/>
          <w:sz w:val="20"/>
        </w:rPr>
        <w:t xml:space="preserve">  </w:t>
      </w:r>
      <w:r>
        <w:rPr>
          <w:rFonts w:ascii="Courier" w:hAnsi="Courier"/>
          <w:sz w:val="20"/>
        </w:rPr>
        <w:t xml:space="preserve">endfio.f scratchb.f timer.f </w:t>
      </w:r>
      <w:r w:rsidR="00382594">
        <w:rPr>
          <w:rFonts w:ascii="Courier" w:hAnsi="Courier"/>
          <w:sz w:val="20"/>
        </w:rPr>
        <w:t>sun</w:t>
      </w:r>
      <w:r>
        <w:rPr>
          <w:rFonts w:ascii="Courier" w:hAnsi="Courier"/>
          <w:sz w:val="20"/>
        </w:rPr>
        <w:t>.f</w:t>
      </w:r>
    </w:p>
    <w:p w14:paraId="6A1968FD" w14:textId="77777777" w:rsidR="00E42CD7" w:rsidRDefault="00E42CD7">
      <w:pPr>
        <w:tabs>
          <w:tab w:val="right" w:pos="9180"/>
          <w:tab w:val="left" w:pos="9720"/>
        </w:tabs>
        <w:ind w:right="-153"/>
        <w:jc w:val="both"/>
        <w:rPr>
          <w:rFonts w:ascii="Courier" w:hAnsi="Courier"/>
          <w:sz w:val="20"/>
        </w:rPr>
      </w:pPr>
      <w:r>
        <w:rPr>
          <w:rFonts w:ascii="Courier" w:hAnsi="Courier"/>
          <w:sz w:val="20"/>
        </w:rPr>
        <w:t xml:space="preserve">f77 -o legend  </w:t>
      </w:r>
      <w:r w:rsidR="001569F0">
        <w:rPr>
          <w:rFonts w:ascii="Courier" w:hAnsi="Courier"/>
          <w:sz w:val="20"/>
        </w:rPr>
        <w:t xml:space="preserve">  </w:t>
      </w:r>
      <w:r>
        <w:rPr>
          <w:rFonts w:ascii="Courier" w:hAnsi="Courier"/>
          <w:sz w:val="20"/>
        </w:rPr>
        <w:t xml:space="preserve">-O legend.f  </w:t>
      </w:r>
      <w:r w:rsidR="001569F0">
        <w:rPr>
          <w:rFonts w:ascii="Courier" w:hAnsi="Courier"/>
          <w:sz w:val="20"/>
        </w:rPr>
        <w:t xml:space="preserve">  </w:t>
      </w:r>
      <w:r>
        <w:rPr>
          <w:rFonts w:ascii="Courier" w:hAnsi="Courier"/>
          <w:sz w:val="20"/>
        </w:rPr>
        <w:t xml:space="preserve">endfio.f scratchb.f timer.f </w:t>
      </w:r>
      <w:r w:rsidR="00382594">
        <w:rPr>
          <w:rFonts w:ascii="Courier" w:hAnsi="Courier"/>
          <w:sz w:val="20"/>
        </w:rPr>
        <w:t>sun</w:t>
      </w:r>
      <w:r>
        <w:rPr>
          <w:rFonts w:ascii="Courier" w:hAnsi="Courier"/>
          <w:sz w:val="20"/>
        </w:rPr>
        <w:t>.f</w:t>
      </w:r>
    </w:p>
    <w:p w14:paraId="6BDD96B0" w14:textId="77777777" w:rsidR="00E42CD7" w:rsidRDefault="00E42CD7">
      <w:pPr>
        <w:tabs>
          <w:tab w:val="right" w:pos="9180"/>
          <w:tab w:val="left" w:pos="9720"/>
        </w:tabs>
        <w:ind w:right="-153"/>
        <w:jc w:val="both"/>
        <w:rPr>
          <w:rFonts w:ascii="Courier" w:hAnsi="Courier"/>
          <w:sz w:val="20"/>
        </w:rPr>
      </w:pPr>
      <w:r>
        <w:rPr>
          <w:rFonts w:ascii="Courier" w:hAnsi="Courier"/>
          <w:sz w:val="20"/>
        </w:rPr>
        <w:t xml:space="preserve">f77 -o sixpak  </w:t>
      </w:r>
      <w:r w:rsidR="001569F0">
        <w:rPr>
          <w:rFonts w:ascii="Courier" w:hAnsi="Courier"/>
          <w:sz w:val="20"/>
        </w:rPr>
        <w:t xml:space="preserve">  </w:t>
      </w:r>
      <w:r>
        <w:rPr>
          <w:rFonts w:ascii="Courier" w:hAnsi="Courier"/>
          <w:sz w:val="20"/>
        </w:rPr>
        <w:t xml:space="preserve">-O sixpak.f  </w:t>
      </w:r>
      <w:r w:rsidR="001569F0">
        <w:rPr>
          <w:rFonts w:ascii="Courier" w:hAnsi="Courier"/>
          <w:sz w:val="20"/>
        </w:rPr>
        <w:t xml:space="preserve">  </w:t>
      </w:r>
      <w:r>
        <w:rPr>
          <w:rFonts w:ascii="Courier" w:hAnsi="Courier"/>
          <w:sz w:val="20"/>
        </w:rPr>
        <w:t xml:space="preserve">endfio.f scratchb.f timer.f </w:t>
      </w:r>
      <w:r w:rsidR="00382594">
        <w:rPr>
          <w:rFonts w:ascii="Courier" w:hAnsi="Courier"/>
          <w:sz w:val="20"/>
        </w:rPr>
        <w:t>sun</w:t>
      </w:r>
      <w:r>
        <w:rPr>
          <w:rFonts w:ascii="Courier" w:hAnsi="Courier"/>
          <w:sz w:val="20"/>
        </w:rPr>
        <w:t>.f</w:t>
      </w:r>
    </w:p>
    <w:p w14:paraId="2EEAC38B" w14:textId="77777777" w:rsidR="00E42CD7" w:rsidRDefault="00E42CD7">
      <w:pPr>
        <w:tabs>
          <w:tab w:val="right" w:pos="9180"/>
          <w:tab w:val="left" w:pos="9720"/>
        </w:tabs>
        <w:ind w:right="-153"/>
        <w:jc w:val="both"/>
        <w:rPr>
          <w:rFonts w:ascii="Courier" w:hAnsi="Courier"/>
          <w:sz w:val="20"/>
        </w:rPr>
      </w:pPr>
      <w:r>
        <w:rPr>
          <w:rFonts w:ascii="Courier" w:hAnsi="Courier"/>
          <w:sz w:val="20"/>
        </w:rPr>
        <w:t xml:space="preserve">f77 -o mixer   </w:t>
      </w:r>
      <w:r w:rsidR="001569F0">
        <w:rPr>
          <w:rFonts w:ascii="Courier" w:hAnsi="Courier"/>
          <w:sz w:val="20"/>
        </w:rPr>
        <w:t xml:space="preserve">  </w:t>
      </w:r>
      <w:r>
        <w:rPr>
          <w:rFonts w:ascii="Courier" w:hAnsi="Courier"/>
          <w:sz w:val="20"/>
        </w:rPr>
        <w:t xml:space="preserve">-O mixer.f   </w:t>
      </w:r>
      <w:r w:rsidR="001569F0">
        <w:rPr>
          <w:rFonts w:ascii="Courier" w:hAnsi="Courier"/>
          <w:sz w:val="20"/>
        </w:rPr>
        <w:t xml:space="preserve">  </w:t>
      </w:r>
      <w:r>
        <w:rPr>
          <w:rFonts w:ascii="Courier" w:hAnsi="Courier"/>
          <w:sz w:val="20"/>
        </w:rPr>
        <w:t xml:space="preserve">endfio.f scratchb.f timer.f </w:t>
      </w:r>
      <w:r w:rsidR="00382594">
        <w:rPr>
          <w:rFonts w:ascii="Courier" w:hAnsi="Courier"/>
          <w:sz w:val="20"/>
        </w:rPr>
        <w:t>sun</w:t>
      </w:r>
      <w:r>
        <w:rPr>
          <w:rFonts w:ascii="Courier" w:hAnsi="Courier"/>
          <w:sz w:val="20"/>
        </w:rPr>
        <w:t>.f</w:t>
      </w:r>
    </w:p>
    <w:p w14:paraId="7F5C6AA8" w14:textId="77777777" w:rsidR="00E42CD7" w:rsidRDefault="00E42CD7">
      <w:pPr>
        <w:tabs>
          <w:tab w:val="right" w:pos="9180"/>
          <w:tab w:val="left" w:pos="9720"/>
        </w:tabs>
        <w:ind w:right="-153"/>
        <w:jc w:val="both"/>
        <w:rPr>
          <w:rFonts w:ascii="Courier" w:hAnsi="Courier"/>
          <w:sz w:val="20"/>
        </w:rPr>
      </w:pPr>
      <w:r>
        <w:rPr>
          <w:rFonts w:ascii="Courier" w:hAnsi="Courier"/>
          <w:sz w:val="20"/>
        </w:rPr>
        <w:t xml:space="preserve">f77 -o merger  </w:t>
      </w:r>
      <w:r w:rsidR="001569F0">
        <w:rPr>
          <w:rFonts w:ascii="Courier" w:hAnsi="Courier"/>
          <w:sz w:val="20"/>
        </w:rPr>
        <w:t xml:space="preserve">  </w:t>
      </w:r>
      <w:r>
        <w:rPr>
          <w:rFonts w:ascii="Courier" w:hAnsi="Courier"/>
          <w:sz w:val="20"/>
        </w:rPr>
        <w:t xml:space="preserve">-O merger.f  </w:t>
      </w:r>
      <w:r w:rsidR="001569F0">
        <w:rPr>
          <w:rFonts w:ascii="Courier" w:hAnsi="Courier"/>
          <w:sz w:val="20"/>
        </w:rPr>
        <w:t xml:space="preserve">  </w:t>
      </w:r>
      <w:r>
        <w:rPr>
          <w:rFonts w:ascii="Courier" w:hAnsi="Courier"/>
          <w:sz w:val="20"/>
        </w:rPr>
        <w:t xml:space="preserve">endfio.f scratchb.f timer.f </w:t>
      </w:r>
      <w:r w:rsidR="00382594">
        <w:rPr>
          <w:rFonts w:ascii="Courier" w:hAnsi="Courier"/>
          <w:sz w:val="20"/>
        </w:rPr>
        <w:t>sun</w:t>
      </w:r>
      <w:r>
        <w:rPr>
          <w:rFonts w:ascii="Courier" w:hAnsi="Courier"/>
          <w:sz w:val="20"/>
        </w:rPr>
        <w:t>.f</w:t>
      </w:r>
    </w:p>
    <w:p w14:paraId="1774B3F5" w14:textId="77777777" w:rsidR="00E42CD7" w:rsidRDefault="00E42CD7">
      <w:pPr>
        <w:tabs>
          <w:tab w:val="right" w:pos="9180"/>
          <w:tab w:val="left" w:pos="9720"/>
        </w:tabs>
        <w:ind w:right="-153"/>
        <w:jc w:val="both"/>
        <w:rPr>
          <w:rFonts w:ascii="Courier" w:hAnsi="Courier"/>
          <w:sz w:val="20"/>
        </w:rPr>
      </w:pPr>
      <w:r>
        <w:rPr>
          <w:rFonts w:ascii="Courier" w:hAnsi="Courier"/>
          <w:sz w:val="20"/>
        </w:rPr>
        <w:t xml:space="preserve">f77 -o dictin  </w:t>
      </w:r>
      <w:r w:rsidR="001569F0">
        <w:rPr>
          <w:rFonts w:ascii="Courier" w:hAnsi="Courier"/>
          <w:sz w:val="20"/>
        </w:rPr>
        <w:t xml:space="preserve">  </w:t>
      </w:r>
      <w:r>
        <w:rPr>
          <w:rFonts w:ascii="Courier" w:hAnsi="Courier"/>
          <w:sz w:val="20"/>
        </w:rPr>
        <w:t xml:space="preserve">-O dictin.f  </w:t>
      </w:r>
      <w:r w:rsidR="001569F0">
        <w:rPr>
          <w:rFonts w:ascii="Courier" w:hAnsi="Courier"/>
          <w:sz w:val="20"/>
        </w:rPr>
        <w:t xml:space="preserve">  </w:t>
      </w:r>
      <w:r>
        <w:rPr>
          <w:rFonts w:ascii="Courier" w:hAnsi="Courier"/>
          <w:sz w:val="20"/>
        </w:rPr>
        <w:t xml:space="preserve">endfio.f scratchb.f timer.f </w:t>
      </w:r>
      <w:r w:rsidR="00382594">
        <w:rPr>
          <w:rFonts w:ascii="Courier" w:hAnsi="Courier"/>
          <w:sz w:val="20"/>
        </w:rPr>
        <w:t>sun</w:t>
      </w:r>
      <w:r>
        <w:rPr>
          <w:rFonts w:ascii="Courier" w:hAnsi="Courier"/>
          <w:sz w:val="20"/>
        </w:rPr>
        <w:t>.f</w:t>
      </w:r>
    </w:p>
    <w:p w14:paraId="73287A78" w14:textId="77777777" w:rsidR="00E42CD7" w:rsidRDefault="00E42CD7">
      <w:pPr>
        <w:tabs>
          <w:tab w:val="right" w:pos="9180"/>
          <w:tab w:val="left" w:pos="9720"/>
        </w:tabs>
        <w:ind w:right="-153"/>
        <w:jc w:val="both"/>
        <w:rPr>
          <w:rFonts w:ascii="Courier" w:hAnsi="Courier"/>
          <w:sz w:val="20"/>
        </w:rPr>
      </w:pPr>
      <w:r>
        <w:rPr>
          <w:rFonts w:ascii="Courier" w:hAnsi="Courier"/>
          <w:sz w:val="20"/>
        </w:rPr>
        <w:t xml:space="preserve">f77 -o virgin  </w:t>
      </w:r>
      <w:r w:rsidR="001569F0">
        <w:rPr>
          <w:rFonts w:ascii="Courier" w:hAnsi="Courier"/>
          <w:sz w:val="20"/>
        </w:rPr>
        <w:t xml:space="preserve">  </w:t>
      </w:r>
      <w:r>
        <w:rPr>
          <w:rFonts w:ascii="Courier" w:hAnsi="Courier"/>
          <w:sz w:val="20"/>
        </w:rPr>
        <w:t xml:space="preserve">-O virgin.f  </w:t>
      </w:r>
      <w:r w:rsidR="001569F0">
        <w:rPr>
          <w:rFonts w:ascii="Courier" w:hAnsi="Courier"/>
          <w:sz w:val="20"/>
        </w:rPr>
        <w:t xml:space="preserve">  </w:t>
      </w:r>
      <w:r>
        <w:rPr>
          <w:rFonts w:ascii="Courier" w:hAnsi="Courier"/>
          <w:sz w:val="20"/>
        </w:rPr>
        <w:t xml:space="preserve">endfio.f scratchb.f timer.f </w:t>
      </w:r>
      <w:r w:rsidR="00382594">
        <w:rPr>
          <w:rFonts w:ascii="Courier" w:hAnsi="Courier"/>
          <w:sz w:val="20"/>
        </w:rPr>
        <w:t>sun</w:t>
      </w:r>
      <w:r>
        <w:rPr>
          <w:rFonts w:ascii="Courier" w:hAnsi="Courier"/>
          <w:sz w:val="20"/>
        </w:rPr>
        <w:t>.f</w:t>
      </w:r>
    </w:p>
    <w:p w14:paraId="72EF3DD5" w14:textId="77777777" w:rsidR="00E42CD7" w:rsidRDefault="00E42CD7">
      <w:pPr>
        <w:tabs>
          <w:tab w:val="right" w:pos="9180"/>
          <w:tab w:val="left" w:pos="9720"/>
        </w:tabs>
        <w:ind w:right="-153"/>
        <w:jc w:val="both"/>
        <w:rPr>
          <w:rFonts w:ascii="Courier" w:hAnsi="Courier"/>
          <w:sz w:val="20"/>
        </w:rPr>
      </w:pPr>
      <w:r>
        <w:rPr>
          <w:rFonts w:ascii="Courier" w:hAnsi="Courier"/>
          <w:sz w:val="20"/>
        </w:rPr>
        <w:t xml:space="preserve">f77 -o groupie </w:t>
      </w:r>
      <w:r w:rsidR="001569F0">
        <w:rPr>
          <w:rFonts w:ascii="Courier" w:hAnsi="Courier"/>
          <w:sz w:val="20"/>
        </w:rPr>
        <w:t xml:space="preserve">  </w:t>
      </w:r>
      <w:r>
        <w:rPr>
          <w:rFonts w:ascii="Courier" w:hAnsi="Courier"/>
          <w:sz w:val="20"/>
        </w:rPr>
        <w:t xml:space="preserve">-O groupie.f </w:t>
      </w:r>
      <w:r w:rsidR="001569F0">
        <w:rPr>
          <w:rFonts w:ascii="Courier" w:hAnsi="Courier"/>
          <w:sz w:val="20"/>
        </w:rPr>
        <w:t xml:space="preserve">  </w:t>
      </w:r>
      <w:r>
        <w:rPr>
          <w:rFonts w:ascii="Courier" w:hAnsi="Courier"/>
          <w:sz w:val="20"/>
        </w:rPr>
        <w:t xml:space="preserve">endfio.f scratchb.f timer.f </w:t>
      </w:r>
      <w:r w:rsidR="00382594">
        <w:rPr>
          <w:rFonts w:ascii="Courier" w:hAnsi="Courier"/>
          <w:sz w:val="20"/>
        </w:rPr>
        <w:t>sun</w:t>
      </w:r>
      <w:r>
        <w:rPr>
          <w:rFonts w:ascii="Courier" w:hAnsi="Courier"/>
          <w:sz w:val="20"/>
        </w:rPr>
        <w:t>.f</w:t>
      </w:r>
    </w:p>
    <w:p w14:paraId="5F24187A" w14:textId="77777777" w:rsidR="00E42CD7" w:rsidRPr="00F21473" w:rsidRDefault="00E42CD7">
      <w:pPr>
        <w:tabs>
          <w:tab w:val="right" w:pos="9180"/>
          <w:tab w:val="left" w:pos="9720"/>
        </w:tabs>
        <w:ind w:right="-153"/>
        <w:jc w:val="both"/>
        <w:rPr>
          <w:rFonts w:ascii="Courier" w:hAnsi="Courier"/>
          <w:sz w:val="20"/>
          <w:lang w:val="es-ES"/>
        </w:rPr>
      </w:pPr>
      <w:r w:rsidRPr="00F21473">
        <w:rPr>
          <w:rFonts w:ascii="Courier" w:hAnsi="Courier"/>
          <w:sz w:val="20"/>
          <w:lang w:val="es-ES"/>
        </w:rPr>
        <w:t xml:space="preserve">f77 -o relabel </w:t>
      </w:r>
      <w:r w:rsidR="001569F0" w:rsidRPr="00F21473">
        <w:rPr>
          <w:rFonts w:ascii="Courier" w:hAnsi="Courier"/>
          <w:sz w:val="20"/>
          <w:lang w:val="es-ES"/>
        </w:rPr>
        <w:t xml:space="preserve">  </w:t>
      </w:r>
      <w:r w:rsidRPr="00F21473">
        <w:rPr>
          <w:rFonts w:ascii="Courier" w:hAnsi="Courier"/>
          <w:sz w:val="20"/>
          <w:lang w:val="es-ES"/>
        </w:rPr>
        <w:t xml:space="preserve">-O relabel.f </w:t>
      </w:r>
      <w:r w:rsidR="00382594" w:rsidRPr="00F21473">
        <w:rPr>
          <w:rFonts w:ascii="Courier" w:hAnsi="Courier"/>
          <w:sz w:val="20"/>
          <w:lang w:val="es-ES"/>
        </w:rPr>
        <w:t xml:space="preserve">  </w:t>
      </w:r>
      <w:r w:rsidR="001569F0" w:rsidRPr="00F21473">
        <w:rPr>
          <w:rFonts w:ascii="Courier" w:hAnsi="Courier"/>
          <w:sz w:val="20"/>
          <w:lang w:val="es-ES"/>
        </w:rPr>
        <w:t xml:space="preserve">  </w:t>
      </w:r>
      <w:r w:rsidR="00382594" w:rsidRPr="00F21473">
        <w:rPr>
          <w:rFonts w:ascii="Courier" w:hAnsi="Courier"/>
          <w:sz w:val="20"/>
          <w:lang w:val="es-ES"/>
        </w:rPr>
        <w:t xml:space="preserve">                  timer.f sun.f</w:t>
      </w:r>
    </w:p>
    <w:p w14:paraId="06CBE328" w14:textId="77777777" w:rsidR="00E42CD7" w:rsidRPr="00F21473" w:rsidRDefault="00E42CD7">
      <w:pPr>
        <w:tabs>
          <w:tab w:val="right" w:pos="9180"/>
          <w:tab w:val="left" w:pos="9720"/>
        </w:tabs>
        <w:ind w:right="-153"/>
        <w:jc w:val="both"/>
        <w:rPr>
          <w:rFonts w:ascii="Courier" w:hAnsi="Courier"/>
          <w:sz w:val="20"/>
          <w:lang w:val="es-ES"/>
        </w:rPr>
      </w:pPr>
      <w:r w:rsidRPr="00F21473">
        <w:rPr>
          <w:rFonts w:ascii="Courier" w:hAnsi="Courier"/>
          <w:sz w:val="20"/>
          <w:lang w:val="es-ES"/>
        </w:rPr>
        <w:t xml:space="preserve">f77 -o convert </w:t>
      </w:r>
      <w:r w:rsidR="001569F0" w:rsidRPr="00F21473">
        <w:rPr>
          <w:rFonts w:ascii="Courier" w:hAnsi="Courier"/>
          <w:sz w:val="20"/>
          <w:lang w:val="es-ES"/>
        </w:rPr>
        <w:t xml:space="preserve">  </w:t>
      </w:r>
      <w:r w:rsidRPr="00F21473">
        <w:rPr>
          <w:rFonts w:ascii="Courier" w:hAnsi="Courier"/>
          <w:sz w:val="20"/>
          <w:lang w:val="es-ES"/>
        </w:rPr>
        <w:t>-O convert.f</w:t>
      </w:r>
      <w:r w:rsidR="00382594" w:rsidRPr="00F21473">
        <w:rPr>
          <w:rFonts w:ascii="Courier" w:hAnsi="Courier"/>
          <w:sz w:val="20"/>
          <w:lang w:val="es-ES"/>
        </w:rPr>
        <w:t xml:space="preserve">     </w:t>
      </w:r>
      <w:r w:rsidR="001569F0" w:rsidRPr="00F21473">
        <w:rPr>
          <w:rFonts w:ascii="Courier" w:hAnsi="Courier"/>
          <w:sz w:val="20"/>
          <w:lang w:val="es-ES"/>
        </w:rPr>
        <w:t xml:space="preserve">  </w:t>
      </w:r>
      <w:r w:rsidR="00382594" w:rsidRPr="00F21473">
        <w:rPr>
          <w:rFonts w:ascii="Courier" w:hAnsi="Courier"/>
          <w:sz w:val="20"/>
          <w:lang w:val="es-ES"/>
        </w:rPr>
        <w:t xml:space="preserve">                timer.f sun.f</w:t>
      </w:r>
    </w:p>
    <w:p w14:paraId="56D6190C" w14:textId="77777777" w:rsidR="00E42CD7" w:rsidRPr="00F21473" w:rsidRDefault="00E42CD7">
      <w:pPr>
        <w:tabs>
          <w:tab w:val="right" w:pos="9180"/>
          <w:tab w:val="left" w:pos="9720"/>
        </w:tabs>
        <w:ind w:right="-153"/>
        <w:jc w:val="both"/>
        <w:rPr>
          <w:b/>
          <w:lang w:val="es-ES"/>
        </w:rPr>
      </w:pPr>
    </w:p>
    <w:p w14:paraId="6E8BBEF1" w14:textId="77777777" w:rsidR="00E42CD7" w:rsidRPr="0072143B" w:rsidRDefault="004D076B" w:rsidP="0072143B">
      <w:pPr>
        <w:pStyle w:val="Heading2"/>
        <w:tabs>
          <w:tab w:val="left" w:pos="567"/>
        </w:tabs>
      </w:pPr>
      <w:bookmarkStart w:id="91" w:name="_Toc517269447"/>
      <w:bookmarkStart w:id="92" w:name="_Toc517269731"/>
      <w:r w:rsidRPr="0072143B">
        <w:t xml:space="preserve">10.3. </w:t>
      </w:r>
      <w:r w:rsidRPr="0072143B">
        <w:tab/>
      </w:r>
      <w:r w:rsidR="00E42CD7" w:rsidRPr="0072143B">
        <w:t>Graphics Codes</w:t>
      </w:r>
      <w:bookmarkEnd w:id="91"/>
      <w:bookmarkEnd w:id="92"/>
    </w:p>
    <w:p w14:paraId="02291EBD" w14:textId="77777777" w:rsidR="00E42CD7" w:rsidRDefault="00E42CD7">
      <w:pPr>
        <w:tabs>
          <w:tab w:val="right" w:pos="9180"/>
          <w:tab w:val="left" w:pos="9720"/>
        </w:tabs>
        <w:ind w:right="-153"/>
        <w:jc w:val="both"/>
      </w:pPr>
      <w:r>
        <w:t xml:space="preserve">The graphics codes - </w:t>
      </w:r>
      <w:r>
        <w:rPr>
          <w:b/>
        </w:rPr>
        <w:t>complot</w:t>
      </w:r>
      <w:r>
        <w:t xml:space="preserve"> and </w:t>
      </w:r>
      <w:r>
        <w:rPr>
          <w:b/>
        </w:rPr>
        <w:t xml:space="preserve">evalplot </w:t>
      </w:r>
      <w:r>
        <w:t>- can be used to produce either,</w:t>
      </w:r>
    </w:p>
    <w:p w14:paraId="7E8CDD72" w14:textId="77777777" w:rsidR="00E42CD7" w:rsidRDefault="00E42CD7">
      <w:pPr>
        <w:tabs>
          <w:tab w:val="right" w:pos="9180"/>
          <w:tab w:val="left" w:pos="9720"/>
        </w:tabs>
        <w:ind w:right="-153"/>
        <w:jc w:val="both"/>
      </w:pPr>
    </w:p>
    <w:p w14:paraId="7D1865BC" w14:textId="2A107A6A" w:rsidR="003973F4" w:rsidRDefault="00E42CD7" w:rsidP="003973F4">
      <w:pPr>
        <w:pStyle w:val="ListParagraph"/>
        <w:numPr>
          <w:ilvl w:val="0"/>
          <w:numId w:val="18"/>
        </w:numPr>
        <w:tabs>
          <w:tab w:val="right" w:pos="9180"/>
          <w:tab w:val="left" w:pos="9720"/>
        </w:tabs>
        <w:ind w:right="-153"/>
        <w:jc w:val="both"/>
      </w:pPr>
      <w:r>
        <w:t xml:space="preserve">Postscript output files for printed hardcopy, using executables named </w:t>
      </w:r>
      <w:r w:rsidRPr="003973F4">
        <w:rPr>
          <w:b/>
        </w:rPr>
        <w:t>comhard</w:t>
      </w:r>
      <w:r w:rsidR="00137DB1">
        <w:rPr>
          <w:b/>
        </w:rPr>
        <w:t xml:space="preserve"> </w:t>
      </w:r>
      <w:r w:rsidR="00137DB1" w:rsidRPr="00137DB1">
        <w:t>and</w:t>
      </w:r>
      <w:r w:rsidR="00137DB1">
        <w:rPr>
          <w:b/>
        </w:rPr>
        <w:t xml:space="preserve"> comhard1</w:t>
      </w:r>
      <w:r>
        <w:t xml:space="preserve"> and </w:t>
      </w:r>
      <w:r w:rsidRPr="003973F4">
        <w:rPr>
          <w:b/>
        </w:rPr>
        <w:t>evalhard</w:t>
      </w:r>
      <w:r w:rsidR="00137DB1">
        <w:rPr>
          <w:b/>
        </w:rPr>
        <w:t xml:space="preserve"> </w:t>
      </w:r>
      <w:r w:rsidR="00137DB1" w:rsidRPr="00137DB1">
        <w:t>and</w:t>
      </w:r>
      <w:r w:rsidR="00137DB1">
        <w:rPr>
          <w:b/>
        </w:rPr>
        <w:t xml:space="preserve"> evalhard1</w:t>
      </w:r>
      <w:r>
        <w:t>.</w:t>
      </w:r>
      <w:r w:rsidR="003973F4">
        <w:t xml:space="preserve"> For </w:t>
      </w:r>
      <w:r w:rsidR="00EB0AAB">
        <w:t>201</w:t>
      </w:r>
      <w:r w:rsidR="000100A9">
        <w:t>9,</w:t>
      </w:r>
      <w:r w:rsidR="003973F4">
        <w:t xml:space="preserve"> 2 variations</w:t>
      </w:r>
      <w:r w:rsidR="002C05D1">
        <w:t xml:space="preserve"> are included: </w:t>
      </w:r>
      <w:r w:rsidR="003973F4" w:rsidRPr="003973F4">
        <w:rPr>
          <w:b/>
        </w:rPr>
        <w:t>co</w:t>
      </w:r>
      <w:r w:rsidR="002C05D1" w:rsidRPr="003973F4">
        <w:rPr>
          <w:b/>
        </w:rPr>
        <w:t>mhard</w:t>
      </w:r>
      <w:r w:rsidR="002C05D1">
        <w:t xml:space="preserve"> create a separate file for each plot and </w:t>
      </w:r>
      <w:r w:rsidR="002C05D1" w:rsidRPr="003973F4">
        <w:rPr>
          <w:b/>
        </w:rPr>
        <w:t>comhard1</w:t>
      </w:r>
      <w:r w:rsidR="002C05D1">
        <w:t xml:space="preserve"> </w:t>
      </w:r>
      <w:r w:rsidR="003973F4">
        <w:t xml:space="preserve">create a single file containing </w:t>
      </w:r>
      <w:proofErr w:type="gramStart"/>
      <w:r w:rsidR="003973F4">
        <w:t>all of</w:t>
      </w:r>
      <w:proofErr w:type="gramEnd"/>
      <w:r w:rsidR="003973F4">
        <w:t xml:space="preserve"> the plots. Similarly for </w:t>
      </w:r>
      <w:r w:rsidR="003973F4" w:rsidRPr="003973F4">
        <w:rPr>
          <w:b/>
        </w:rPr>
        <w:t>evalhard</w:t>
      </w:r>
      <w:r w:rsidR="003973F4">
        <w:t xml:space="preserve"> and </w:t>
      </w:r>
      <w:r w:rsidR="003973F4" w:rsidRPr="003973F4">
        <w:rPr>
          <w:b/>
        </w:rPr>
        <w:t>evalhard1</w:t>
      </w:r>
      <w:r w:rsidR="003973F4">
        <w:t>.</w:t>
      </w:r>
    </w:p>
    <w:p w14:paraId="2C03CFDD" w14:textId="77777777" w:rsidR="003973F4" w:rsidRDefault="003973F4" w:rsidP="003973F4">
      <w:pPr>
        <w:tabs>
          <w:tab w:val="right" w:pos="9180"/>
          <w:tab w:val="left" w:pos="9720"/>
        </w:tabs>
        <w:ind w:right="-153"/>
        <w:jc w:val="both"/>
      </w:pPr>
    </w:p>
    <w:p w14:paraId="294A20C9" w14:textId="77777777" w:rsidR="00E42CD7" w:rsidRDefault="003973F4" w:rsidP="003973F4">
      <w:pPr>
        <w:tabs>
          <w:tab w:val="right" w:pos="9180"/>
          <w:tab w:val="left" w:pos="9720"/>
        </w:tabs>
        <w:ind w:right="-153"/>
        <w:jc w:val="both"/>
      </w:pPr>
      <w:r>
        <w:t xml:space="preserve">        2</w:t>
      </w:r>
      <w:r w:rsidR="00E42CD7">
        <w:t xml:space="preserve">) </w:t>
      </w:r>
      <w:r>
        <w:t xml:space="preserve"> </w:t>
      </w:r>
      <w:r w:rsidR="00E42CD7">
        <w:t xml:space="preserve">On screen graphics, using executables named </w:t>
      </w:r>
      <w:r w:rsidR="00E42CD7" w:rsidRPr="003973F4">
        <w:rPr>
          <w:b/>
        </w:rPr>
        <w:t>complot</w:t>
      </w:r>
      <w:r w:rsidR="00E42CD7">
        <w:t xml:space="preserve"> and </w:t>
      </w:r>
      <w:r w:rsidR="00E42CD7" w:rsidRPr="003973F4">
        <w:rPr>
          <w:b/>
        </w:rPr>
        <w:t>evalplot</w:t>
      </w:r>
      <w:r w:rsidR="00E42CD7">
        <w:t>.</w:t>
      </w:r>
    </w:p>
    <w:p w14:paraId="1BD88E25" w14:textId="77777777" w:rsidR="00E42CD7" w:rsidRDefault="00E42CD7">
      <w:pPr>
        <w:tabs>
          <w:tab w:val="right" w:pos="9180"/>
          <w:tab w:val="left" w:pos="9720"/>
        </w:tabs>
        <w:ind w:right="-153"/>
        <w:jc w:val="both"/>
      </w:pPr>
    </w:p>
    <w:p w14:paraId="5DD1F416" w14:textId="77777777" w:rsidR="00E42CD7" w:rsidRDefault="003973F4">
      <w:pPr>
        <w:tabs>
          <w:tab w:val="right" w:pos="9180"/>
          <w:tab w:val="left" w:pos="9720"/>
        </w:tabs>
        <w:ind w:right="-153"/>
        <w:jc w:val="both"/>
      </w:pPr>
      <w:r>
        <w:t>The 3</w:t>
      </w:r>
      <w:r w:rsidR="00E42CD7">
        <w:t xml:space="preserve"> executables, </w:t>
      </w:r>
      <w:r w:rsidR="00E42CD7">
        <w:rPr>
          <w:b/>
        </w:rPr>
        <w:t>complot</w:t>
      </w:r>
      <w:r>
        <w:t xml:space="preserve">, </w:t>
      </w:r>
      <w:r w:rsidRPr="003973F4">
        <w:rPr>
          <w:b/>
        </w:rPr>
        <w:t>comhard</w:t>
      </w:r>
      <w:r>
        <w:t xml:space="preserve"> and </w:t>
      </w:r>
      <w:r w:rsidR="00E42CD7">
        <w:rPr>
          <w:b/>
        </w:rPr>
        <w:t>comhard</w:t>
      </w:r>
      <w:r>
        <w:rPr>
          <w:b/>
        </w:rPr>
        <w:t>1</w:t>
      </w:r>
      <w:r w:rsidR="00E42CD7">
        <w:t>, are exactly the same code, loaded with diff</w:t>
      </w:r>
      <w:r>
        <w:t xml:space="preserve">erent graphics interfaces; all </w:t>
      </w:r>
      <w:r w:rsidR="00E42CD7">
        <w:t xml:space="preserve">executables use the same input and output files, </w:t>
      </w:r>
      <w:r w:rsidR="00E42CD7">
        <w:rPr>
          <w:b/>
        </w:rPr>
        <w:t>COMPLOT.INP</w:t>
      </w:r>
      <w:r w:rsidR="00E42CD7">
        <w:t xml:space="preserve"> and </w:t>
      </w:r>
      <w:r w:rsidR="00E42CD7">
        <w:rPr>
          <w:b/>
        </w:rPr>
        <w:t>COMPLOT.LST</w:t>
      </w:r>
      <w:r>
        <w:t>. Similarly, the 3</w:t>
      </w:r>
      <w:r w:rsidR="00E42CD7">
        <w:t xml:space="preserve"> executables, </w:t>
      </w:r>
      <w:r w:rsidR="00E42CD7">
        <w:rPr>
          <w:b/>
        </w:rPr>
        <w:t>evalplot</w:t>
      </w:r>
      <w:r>
        <w:t xml:space="preserve">, </w:t>
      </w:r>
      <w:r w:rsidR="00E42CD7">
        <w:rPr>
          <w:b/>
        </w:rPr>
        <w:t>evalhard</w:t>
      </w:r>
      <w:r>
        <w:rPr>
          <w:b/>
        </w:rPr>
        <w:t xml:space="preserve"> and evalhard1</w:t>
      </w:r>
      <w:r w:rsidR="00E42CD7">
        <w:t xml:space="preserve">, are exactly the same code, loaded with different graphics interfaces; both executables use the same input and output files, </w:t>
      </w:r>
      <w:r w:rsidR="00E42CD7">
        <w:rPr>
          <w:b/>
        </w:rPr>
        <w:t>EVALPLOT.INP</w:t>
      </w:r>
      <w:r w:rsidR="00E42CD7">
        <w:t xml:space="preserve"> and </w:t>
      </w:r>
      <w:r w:rsidR="00E42CD7">
        <w:rPr>
          <w:b/>
        </w:rPr>
        <w:t>EVALPLOT.LST</w:t>
      </w:r>
      <w:r w:rsidR="00E42CD7">
        <w:t>.</w:t>
      </w:r>
    </w:p>
    <w:p w14:paraId="5A8DD73E" w14:textId="77777777" w:rsidR="00E42CD7" w:rsidRDefault="00E42CD7">
      <w:pPr>
        <w:tabs>
          <w:tab w:val="right" w:pos="9180"/>
          <w:tab w:val="left" w:pos="9720"/>
        </w:tabs>
        <w:ind w:right="-153"/>
        <w:jc w:val="both"/>
      </w:pPr>
    </w:p>
    <w:p w14:paraId="0E874AE8" w14:textId="77777777" w:rsidR="00E42CD7" w:rsidRPr="0072143B" w:rsidRDefault="004D076B" w:rsidP="0072143B">
      <w:pPr>
        <w:pStyle w:val="Heading2"/>
        <w:tabs>
          <w:tab w:val="left" w:pos="567"/>
        </w:tabs>
      </w:pPr>
      <w:bookmarkStart w:id="93" w:name="_Toc517269448"/>
      <w:bookmarkStart w:id="94" w:name="_Toc517269732"/>
      <w:r w:rsidRPr="0072143B">
        <w:t xml:space="preserve">10.4. </w:t>
      </w:r>
      <w:r w:rsidRPr="0072143B">
        <w:tab/>
      </w:r>
      <w:r w:rsidR="00E42CD7" w:rsidRPr="0072143B">
        <w:t>Postscript Output Files</w:t>
      </w:r>
      <w:bookmarkEnd w:id="93"/>
      <w:bookmarkEnd w:id="94"/>
    </w:p>
    <w:p w14:paraId="7751508A" w14:textId="77777777" w:rsidR="00E42CD7" w:rsidRDefault="00E42CD7">
      <w:pPr>
        <w:tabs>
          <w:tab w:val="right" w:pos="9180"/>
          <w:tab w:val="left" w:pos="9720"/>
        </w:tabs>
        <w:ind w:right="-153"/>
        <w:jc w:val="both"/>
      </w:pPr>
      <w:r>
        <w:t>The Postscript graphics interface should be completely computer independent, and as such should run on any computer.</w:t>
      </w:r>
    </w:p>
    <w:p w14:paraId="058BA90F" w14:textId="77777777" w:rsidR="00E42CD7" w:rsidRDefault="00E42CD7">
      <w:pPr>
        <w:tabs>
          <w:tab w:val="right" w:pos="9180"/>
          <w:tab w:val="left" w:pos="9720"/>
        </w:tabs>
        <w:ind w:right="-153"/>
        <w:jc w:val="both"/>
      </w:pPr>
    </w:p>
    <w:p w14:paraId="59E15FB7" w14:textId="77777777" w:rsidR="00E42CD7" w:rsidRDefault="00E42CD7">
      <w:pPr>
        <w:tabs>
          <w:tab w:val="right" w:pos="9180"/>
          <w:tab w:val="left" w:pos="9720"/>
        </w:tabs>
        <w:ind w:right="-153"/>
        <w:jc w:val="both"/>
      </w:pPr>
      <w:r>
        <w:t>It will create a series of output files - none of which are sent to your printer during execution of the code.</w:t>
      </w:r>
    </w:p>
    <w:p w14:paraId="3621E352" w14:textId="77777777" w:rsidR="00E42CD7" w:rsidRDefault="00E42CD7">
      <w:pPr>
        <w:tabs>
          <w:tab w:val="right" w:pos="9180"/>
          <w:tab w:val="left" w:pos="9720"/>
        </w:tabs>
        <w:ind w:right="-153"/>
        <w:jc w:val="both"/>
      </w:pPr>
    </w:p>
    <w:p w14:paraId="4D1A9396" w14:textId="77777777" w:rsidR="00E42CD7" w:rsidRDefault="00E42CD7">
      <w:pPr>
        <w:tabs>
          <w:tab w:val="right" w:pos="9180"/>
          <w:tab w:val="left" w:pos="9720"/>
        </w:tabs>
        <w:ind w:right="-153"/>
        <w:jc w:val="both"/>
      </w:pPr>
      <w:r>
        <w:t xml:space="preserve">Output for each plot is saved on disk, so when the code ends </w:t>
      </w:r>
      <w:r w:rsidR="005A58BA">
        <w:t>all</w:t>
      </w:r>
      <w:r>
        <w:t xml:space="preserve"> the plot files will still be on disk, and you can then </w:t>
      </w:r>
      <w:r w:rsidR="005B586C">
        <w:t xml:space="preserve">view them (use a Postscript file viewer), </w:t>
      </w:r>
      <w:r>
        <w:t>send them to your printer, and/or, save them for later use.</w:t>
      </w:r>
    </w:p>
    <w:p w14:paraId="0F9CB052" w14:textId="77777777" w:rsidR="00E42CD7" w:rsidRDefault="00E42CD7">
      <w:pPr>
        <w:tabs>
          <w:tab w:val="right" w:pos="9180"/>
          <w:tab w:val="left" w:pos="9720"/>
        </w:tabs>
        <w:ind w:right="-153"/>
        <w:jc w:val="both"/>
      </w:pPr>
    </w:p>
    <w:p w14:paraId="0924F091" w14:textId="77777777" w:rsidR="00E42CD7" w:rsidRDefault="00E42CD7">
      <w:pPr>
        <w:tabs>
          <w:tab w:val="right" w:pos="9180"/>
          <w:tab w:val="left" w:pos="9720"/>
        </w:tabs>
        <w:ind w:right="-153"/>
        <w:jc w:val="both"/>
      </w:pPr>
      <w:r>
        <w:rPr>
          <w:b/>
        </w:rPr>
        <w:t>WARNING</w:t>
      </w:r>
      <w:r>
        <w:t xml:space="preserve"> - the codes always use the same file names, </w:t>
      </w:r>
      <w:r>
        <w:rPr>
          <w:b/>
        </w:rPr>
        <w:t>PLOT0001.ps, PLOT0002.ps</w:t>
      </w:r>
      <w:r>
        <w:t>, etc. So that</w:t>
      </w:r>
      <w:r w:rsidR="00E65D79">
        <w:t xml:space="preserve"> repeatedly running a code </w:t>
      </w:r>
      <w:r>
        <w:t>will overwrite any files that you previously created. If you want to save files, moved them or rename them before running a code again.</w:t>
      </w:r>
    </w:p>
    <w:p w14:paraId="692D95AF" w14:textId="77777777" w:rsidR="00E42CD7" w:rsidRDefault="00E42CD7">
      <w:pPr>
        <w:tabs>
          <w:tab w:val="right" w:pos="9180"/>
          <w:tab w:val="left" w:pos="9720"/>
        </w:tabs>
        <w:ind w:right="-153"/>
        <w:jc w:val="both"/>
      </w:pPr>
    </w:p>
    <w:p w14:paraId="14D43E75" w14:textId="77777777" w:rsidR="00E42CD7" w:rsidRDefault="00E42CD7">
      <w:pPr>
        <w:tabs>
          <w:tab w:val="right" w:pos="9180"/>
          <w:tab w:val="left" w:pos="9720"/>
        </w:tabs>
        <w:ind w:right="-153"/>
        <w:jc w:val="both"/>
      </w:pPr>
      <w:r>
        <w:t xml:space="preserve">To use this method to create these Postscript files use </w:t>
      </w:r>
      <w:r w:rsidR="00A65C96">
        <w:rPr>
          <w:b/>
        </w:rPr>
        <w:t>saveps</w:t>
      </w:r>
      <w:r>
        <w:rPr>
          <w:b/>
        </w:rPr>
        <w:t>.f</w:t>
      </w:r>
      <w:r w:rsidR="00BE3B9A">
        <w:rPr>
          <w:b/>
        </w:rPr>
        <w:t xml:space="preserve"> </w:t>
      </w:r>
      <w:r w:rsidR="00BE3B9A" w:rsidRPr="00A65C96">
        <w:t>or</w:t>
      </w:r>
      <w:r w:rsidR="00BE3B9A">
        <w:rPr>
          <w:b/>
        </w:rPr>
        <w:t xml:space="preserve"> save</w:t>
      </w:r>
      <w:r w:rsidR="00A65C96">
        <w:rPr>
          <w:b/>
        </w:rPr>
        <w:t>ps</w:t>
      </w:r>
      <w:r w:rsidR="00BE3B9A">
        <w:rPr>
          <w:b/>
        </w:rPr>
        <w:t>1.f</w:t>
      </w:r>
      <w:r>
        <w:t xml:space="preserve"> with the codes.</w:t>
      </w:r>
    </w:p>
    <w:p w14:paraId="2D6CC6DA" w14:textId="77777777" w:rsidR="00E42CD7" w:rsidRDefault="00E42CD7">
      <w:pPr>
        <w:tabs>
          <w:tab w:val="right" w:pos="9180"/>
          <w:tab w:val="left" w:pos="9720"/>
        </w:tabs>
        <w:ind w:right="-153"/>
        <w:jc w:val="both"/>
      </w:pPr>
    </w:p>
    <w:p w14:paraId="41156373" w14:textId="77777777" w:rsidR="00E42CD7" w:rsidRDefault="00E42CD7">
      <w:pPr>
        <w:tabs>
          <w:tab w:val="right" w:pos="9180"/>
          <w:tab w:val="left" w:pos="9720"/>
        </w:tabs>
        <w:ind w:right="-153"/>
        <w:jc w:val="both"/>
      </w:pPr>
      <w:r>
        <w:t xml:space="preserve">For Postscript graphics, no special libraries are used, and an example of how to compile/load the codes on a </w:t>
      </w:r>
      <w:r w:rsidR="00D269D8">
        <w:t>UNIX</w:t>
      </w:r>
      <w:r>
        <w:t xml:space="preserve"> based computer is shown below - this is very similar to the compile instructions shown above, with the addition of save</w:t>
      </w:r>
      <w:r w:rsidR="005A58BA">
        <w:t>ps</w:t>
      </w:r>
      <w:r>
        <w:t>.f,</w:t>
      </w:r>
    </w:p>
    <w:p w14:paraId="6C950CD7" w14:textId="77777777" w:rsidR="00E42CD7" w:rsidRDefault="00E42CD7">
      <w:pPr>
        <w:tabs>
          <w:tab w:val="right" w:pos="9180"/>
          <w:tab w:val="left" w:pos="9720"/>
        </w:tabs>
        <w:ind w:right="-153"/>
        <w:jc w:val="both"/>
        <w:rPr>
          <w:rFonts w:ascii="Courier" w:hAnsi="Courier"/>
          <w:sz w:val="20"/>
        </w:rPr>
      </w:pPr>
    </w:p>
    <w:p w14:paraId="2D1A7AAF" w14:textId="77777777" w:rsidR="00E42CD7" w:rsidRPr="00BE3B9A" w:rsidRDefault="00E42CD7">
      <w:pPr>
        <w:tabs>
          <w:tab w:val="right" w:pos="9180"/>
          <w:tab w:val="left" w:pos="9720"/>
        </w:tabs>
        <w:ind w:right="-153"/>
        <w:jc w:val="both"/>
        <w:rPr>
          <w:rFonts w:ascii="Courier" w:hAnsi="Courier"/>
          <w:sz w:val="18"/>
          <w:szCs w:val="18"/>
        </w:rPr>
      </w:pPr>
      <w:r w:rsidRPr="00BE3B9A">
        <w:rPr>
          <w:rFonts w:ascii="Courier" w:hAnsi="Courier"/>
          <w:sz w:val="18"/>
          <w:szCs w:val="18"/>
        </w:rPr>
        <w:t>f77 -o comhard  -O complot.f  endfio.f s</w:t>
      </w:r>
      <w:r w:rsidR="00382594" w:rsidRPr="00BE3B9A">
        <w:rPr>
          <w:rFonts w:ascii="Courier" w:hAnsi="Courier"/>
          <w:sz w:val="18"/>
          <w:szCs w:val="18"/>
        </w:rPr>
        <w:t>cratchb.f timer.f</w:t>
      </w:r>
      <w:r w:rsidR="005A58BA">
        <w:rPr>
          <w:rFonts w:ascii="Courier" w:hAnsi="Courier"/>
          <w:sz w:val="18"/>
          <w:szCs w:val="18"/>
        </w:rPr>
        <w:t xml:space="preserve"> </w:t>
      </w:r>
      <w:r w:rsidR="00382594" w:rsidRPr="00BE3B9A">
        <w:rPr>
          <w:rFonts w:ascii="Courier" w:hAnsi="Courier"/>
          <w:sz w:val="18"/>
          <w:szCs w:val="18"/>
        </w:rPr>
        <w:t>save</w:t>
      </w:r>
      <w:r w:rsidR="005A58BA">
        <w:rPr>
          <w:rFonts w:ascii="Courier" w:hAnsi="Courier"/>
          <w:sz w:val="18"/>
          <w:szCs w:val="18"/>
        </w:rPr>
        <w:t>ps</w:t>
      </w:r>
      <w:r w:rsidR="00382594" w:rsidRPr="00BE3B9A">
        <w:rPr>
          <w:rFonts w:ascii="Courier" w:hAnsi="Courier"/>
          <w:sz w:val="18"/>
          <w:szCs w:val="18"/>
        </w:rPr>
        <w:t>.f sun</w:t>
      </w:r>
      <w:r w:rsidRPr="00BE3B9A">
        <w:rPr>
          <w:rFonts w:ascii="Courier" w:hAnsi="Courier"/>
          <w:sz w:val="18"/>
          <w:szCs w:val="18"/>
        </w:rPr>
        <w:t>.f</w:t>
      </w:r>
    </w:p>
    <w:p w14:paraId="6BE158AC" w14:textId="77777777" w:rsidR="00E42CD7" w:rsidRDefault="00E42CD7">
      <w:pPr>
        <w:tabs>
          <w:tab w:val="right" w:pos="9180"/>
          <w:tab w:val="left" w:pos="9720"/>
        </w:tabs>
        <w:ind w:right="-153"/>
        <w:jc w:val="both"/>
        <w:rPr>
          <w:rFonts w:ascii="Courier" w:hAnsi="Courier"/>
          <w:sz w:val="20"/>
        </w:rPr>
      </w:pPr>
      <w:r w:rsidRPr="00BE3B9A">
        <w:rPr>
          <w:rFonts w:ascii="Courier" w:hAnsi="Courier"/>
          <w:sz w:val="18"/>
          <w:szCs w:val="18"/>
        </w:rPr>
        <w:t>f77 -o evalhard -O evalplot.f endfio.f s</w:t>
      </w:r>
      <w:r w:rsidR="00382594" w:rsidRPr="00BE3B9A">
        <w:rPr>
          <w:rFonts w:ascii="Courier" w:hAnsi="Courier"/>
          <w:sz w:val="18"/>
          <w:szCs w:val="18"/>
        </w:rPr>
        <w:t>cratchb.f timer.f save</w:t>
      </w:r>
      <w:r w:rsidR="005A58BA">
        <w:rPr>
          <w:rFonts w:ascii="Courier" w:hAnsi="Courier"/>
          <w:sz w:val="18"/>
          <w:szCs w:val="18"/>
        </w:rPr>
        <w:t>ps</w:t>
      </w:r>
      <w:r w:rsidR="00382594" w:rsidRPr="00BE3B9A">
        <w:rPr>
          <w:rFonts w:ascii="Courier" w:hAnsi="Courier"/>
          <w:sz w:val="18"/>
          <w:szCs w:val="18"/>
        </w:rPr>
        <w:t>.f sun</w:t>
      </w:r>
      <w:r w:rsidRPr="00BE3B9A">
        <w:rPr>
          <w:rFonts w:ascii="Courier" w:hAnsi="Courier"/>
          <w:sz w:val="18"/>
          <w:szCs w:val="18"/>
        </w:rPr>
        <w:t>.f</w:t>
      </w:r>
    </w:p>
    <w:p w14:paraId="3F13BB2A" w14:textId="77777777" w:rsidR="00E42CD7" w:rsidRDefault="00E42CD7">
      <w:pPr>
        <w:tabs>
          <w:tab w:val="right" w:pos="9180"/>
          <w:tab w:val="left" w:pos="9720"/>
        </w:tabs>
        <w:ind w:right="-153"/>
        <w:jc w:val="both"/>
        <w:rPr>
          <w:rFonts w:ascii="Courier" w:hAnsi="Courier"/>
          <w:sz w:val="20"/>
        </w:rPr>
      </w:pPr>
    </w:p>
    <w:p w14:paraId="73001DAF" w14:textId="77777777" w:rsidR="00E42CD7" w:rsidRPr="00A65C96" w:rsidRDefault="00E42CD7">
      <w:pPr>
        <w:tabs>
          <w:tab w:val="right" w:pos="9180"/>
          <w:tab w:val="left" w:pos="9720"/>
        </w:tabs>
        <w:ind w:right="-153"/>
        <w:jc w:val="both"/>
      </w:pPr>
      <w:r w:rsidRPr="00A65C96">
        <w:t xml:space="preserve">Note, that here the executables are given the names for the hardcopy versions of the codes, </w:t>
      </w:r>
      <w:r w:rsidRPr="00A65C96">
        <w:rPr>
          <w:b/>
        </w:rPr>
        <w:t>comhard</w:t>
      </w:r>
      <w:r w:rsidRPr="00A65C96">
        <w:t xml:space="preserve"> and </w:t>
      </w:r>
      <w:r w:rsidRPr="00A65C96">
        <w:rPr>
          <w:b/>
        </w:rPr>
        <w:t>evalhard</w:t>
      </w:r>
      <w:r w:rsidRPr="00A65C96">
        <w:t xml:space="preserve">. </w:t>
      </w:r>
    </w:p>
    <w:p w14:paraId="667FC433" w14:textId="77777777" w:rsidR="00E42CD7" w:rsidRDefault="00E42CD7">
      <w:pPr>
        <w:tabs>
          <w:tab w:val="right" w:pos="9180"/>
          <w:tab w:val="left" w:pos="9720"/>
        </w:tabs>
        <w:ind w:right="-153"/>
        <w:jc w:val="both"/>
      </w:pPr>
    </w:p>
    <w:p w14:paraId="4E96BBA8" w14:textId="77777777" w:rsidR="004C79CC" w:rsidRDefault="004C79CC">
      <w:pPr>
        <w:tabs>
          <w:tab w:val="right" w:pos="9180"/>
          <w:tab w:val="left" w:pos="9720"/>
        </w:tabs>
        <w:ind w:right="-153"/>
        <w:jc w:val="both"/>
      </w:pPr>
      <w:r>
        <w:br w:type="page"/>
      </w:r>
    </w:p>
    <w:p w14:paraId="07AA01CA" w14:textId="77777777" w:rsidR="00E42CD7" w:rsidRPr="0072143B" w:rsidRDefault="004D076B" w:rsidP="0072143B">
      <w:pPr>
        <w:pStyle w:val="Heading2"/>
        <w:tabs>
          <w:tab w:val="left" w:pos="567"/>
        </w:tabs>
      </w:pPr>
      <w:bookmarkStart w:id="95" w:name="_Toc517269449"/>
      <w:bookmarkStart w:id="96" w:name="_Toc517269733"/>
      <w:r w:rsidRPr="0072143B">
        <w:lastRenderedPageBreak/>
        <w:t xml:space="preserve">10.5. </w:t>
      </w:r>
      <w:r w:rsidRPr="0072143B">
        <w:tab/>
      </w:r>
      <w:r w:rsidR="00E42CD7" w:rsidRPr="0072143B">
        <w:t>On Screen Graphics</w:t>
      </w:r>
      <w:bookmarkEnd w:id="95"/>
      <w:bookmarkEnd w:id="96"/>
    </w:p>
    <w:p w14:paraId="2013491F" w14:textId="77777777" w:rsidR="00E42CD7" w:rsidRDefault="00E42CD7">
      <w:pPr>
        <w:tabs>
          <w:tab w:val="right" w:pos="9180"/>
          <w:tab w:val="left" w:pos="9720"/>
        </w:tabs>
        <w:ind w:right="-153"/>
        <w:jc w:val="both"/>
      </w:pPr>
      <w:r>
        <w:t xml:space="preserve">For on screen graphics the codes are loaded with </w:t>
      </w:r>
      <w:r>
        <w:rPr>
          <w:b/>
        </w:rPr>
        <w:t>screen.f</w:t>
      </w:r>
      <w:r>
        <w:t xml:space="preserve">, in contrast to the hardcopy version of the codes, described above, for Postscript graphics that are loaded with  </w:t>
      </w:r>
      <w:r>
        <w:rPr>
          <w:b/>
        </w:rPr>
        <w:t>save</w:t>
      </w:r>
      <w:r w:rsidR="00A65C96">
        <w:rPr>
          <w:b/>
        </w:rPr>
        <w:t>ps</w:t>
      </w:r>
      <w:r>
        <w:rPr>
          <w:b/>
        </w:rPr>
        <w:t>.f</w:t>
      </w:r>
      <w:r>
        <w:t>.</w:t>
      </w:r>
    </w:p>
    <w:p w14:paraId="1EE90095" w14:textId="77777777" w:rsidR="00E42CD7" w:rsidRDefault="00E42CD7">
      <w:pPr>
        <w:tabs>
          <w:tab w:val="right" w:pos="9180"/>
          <w:tab w:val="left" w:pos="9720"/>
        </w:tabs>
        <w:ind w:right="-153"/>
        <w:jc w:val="both"/>
      </w:pPr>
    </w:p>
    <w:p w14:paraId="6BC81131" w14:textId="77777777" w:rsidR="00E42CD7" w:rsidRDefault="00E42CD7">
      <w:pPr>
        <w:tabs>
          <w:tab w:val="right" w:pos="9180"/>
          <w:tab w:val="left" w:pos="9720"/>
        </w:tabs>
        <w:ind w:right="-153"/>
        <w:jc w:val="both"/>
      </w:pPr>
      <w:r>
        <w:t>Example Makefiles ar</w:t>
      </w:r>
      <w:r w:rsidR="002B5407">
        <w:t xml:space="preserve">e included for a variety of </w:t>
      </w:r>
      <w:r w:rsidR="00D269D8">
        <w:t>UNIX</w:t>
      </w:r>
      <w:r w:rsidR="002B5407">
        <w:t>, LINUX and MAC</w:t>
      </w:r>
      <w:r>
        <w:t xml:space="preserve"> systems.</w:t>
      </w:r>
    </w:p>
    <w:p w14:paraId="7548866C" w14:textId="77777777" w:rsidR="00E42CD7" w:rsidRDefault="00E42CD7">
      <w:pPr>
        <w:tabs>
          <w:tab w:val="right" w:pos="9180"/>
          <w:tab w:val="left" w:pos="9720"/>
        </w:tabs>
        <w:ind w:right="-153"/>
        <w:jc w:val="both"/>
      </w:pPr>
    </w:p>
    <w:p w14:paraId="7A59E6B9" w14:textId="77777777" w:rsidR="00E42CD7" w:rsidRDefault="00E42CD7">
      <w:pPr>
        <w:tabs>
          <w:tab w:val="right" w:pos="9180"/>
          <w:tab w:val="left" w:pos="9720"/>
        </w:tabs>
        <w:ind w:right="-153"/>
        <w:jc w:val="both"/>
      </w:pPr>
      <w:r w:rsidRPr="00A65C96">
        <w:rPr>
          <w:b/>
        </w:rPr>
        <w:t>On screen graphics is VERY computer dependent,</w:t>
      </w:r>
      <w:r>
        <w:t xml:space="preserve"> so on </w:t>
      </w:r>
      <w:r w:rsidR="00D269D8">
        <w:t>UNIX</w:t>
      </w:r>
      <w:r>
        <w:t xml:space="preserve"> computers you may have to modify the </w:t>
      </w:r>
      <w:r w:rsidR="00D269D8">
        <w:t>UNIX</w:t>
      </w:r>
      <w:r>
        <w:t xml:space="preserve"> Makefile - this should only involve finding out where the X11 graphics library is </w:t>
      </w:r>
      <w:r w:rsidR="00A65C96">
        <w:t xml:space="preserve">stored </w:t>
      </w:r>
      <w:r>
        <w:t xml:space="preserve">on your </w:t>
      </w:r>
      <w:r w:rsidR="005A58BA">
        <w:t>computer and</w:t>
      </w:r>
      <w:r>
        <w:t xml:space="preserve"> setting the correct path in the Makefile.</w:t>
      </w:r>
    </w:p>
    <w:p w14:paraId="65F55365" w14:textId="77777777" w:rsidR="00E42CD7" w:rsidRDefault="00E42CD7">
      <w:pPr>
        <w:tabs>
          <w:tab w:val="right" w:pos="9180"/>
          <w:tab w:val="left" w:pos="9720"/>
        </w:tabs>
        <w:ind w:right="-153"/>
        <w:jc w:val="both"/>
      </w:pPr>
    </w:p>
    <w:p w14:paraId="0F8D4434" w14:textId="77777777" w:rsidR="00E42CD7" w:rsidRDefault="00E42CD7">
      <w:pPr>
        <w:tabs>
          <w:tab w:val="right" w:pos="9180"/>
          <w:tab w:val="left" w:pos="9720"/>
        </w:tabs>
        <w:ind w:right="-153"/>
        <w:jc w:val="both"/>
      </w:pPr>
      <w:r>
        <w:t>If you do have to modify the Makefile, please send me a copy of the modified file, identifying your computer</w:t>
      </w:r>
      <w:r w:rsidR="00E23A8E">
        <w:t>/compiler</w:t>
      </w:r>
      <w:r>
        <w:t>, so that we can build up a library of Makefiles to be distributed with the codes</w:t>
      </w:r>
      <w:r w:rsidR="00E23A8E">
        <w:t>; this will make</w:t>
      </w:r>
      <w:r>
        <w:t xml:space="preserve"> future ve</w:t>
      </w:r>
      <w:r w:rsidR="00E23A8E">
        <w:t>rsions as</w:t>
      </w:r>
      <w:r>
        <w:t xml:space="preserve"> compatible</w:t>
      </w:r>
      <w:r w:rsidR="00E23A8E">
        <w:t xml:space="preserve"> as possible </w:t>
      </w:r>
      <w:r>
        <w:t>with your needs.</w:t>
      </w:r>
    </w:p>
    <w:p w14:paraId="397E31B1" w14:textId="77777777" w:rsidR="00E42CD7" w:rsidRDefault="00E42CD7">
      <w:pPr>
        <w:tabs>
          <w:tab w:val="right" w:pos="9180"/>
          <w:tab w:val="left" w:pos="9720"/>
        </w:tabs>
        <w:ind w:right="-153"/>
        <w:jc w:val="both"/>
      </w:pPr>
    </w:p>
    <w:p w14:paraId="394532FC" w14:textId="77777777" w:rsidR="00E42CD7" w:rsidRDefault="00E42CD7">
      <w:pPr>
        <w:tabs>
          <w:tab w:val="right" w:pos="9180"/>
          <w:tab w:val="left" w:pos="9720"/>
        </w:tabs>
        <w:ind w:right="-153"/>
        <w:jc w:val="both"/>
      </w:pPr>
      <w:r>
        <w:t>The codes are distributed with graphics interfaces for,</w:t>
      </w:r>
    </w:p>
    <w:p w14:paraId="2EC1C5AA" w14:textId="77777777" w:rsidR="00E42CD7" w:rsidRDefault="00E42CD7">
      <w:pPr>
        <w:tabs>
          <w:tab w:val="right" w:pos="9180"/>
          <w:tab w:val="left" w:pos="9720"/>
        </w:tabs>
        <w:ind w:right="-153"/>
        <w:jc w:val="both"/>
      </w:pPr>
    </w:p>
    <w:p w14:paraId="5AC8D59C" w14:textId="77777777" w:rsidR="00E42CD7" w:rsidRDefault="00E42CD7">
      <w:pPr>
        <w:tabs>
          <w:tab w:val="right" w:pos="9180"/>
          <w:tab w:val="left" w:pos="9720"/>
        </w:tabs>
        <w:ind w:right="-153"/>
        <w:jc w:val="both"/>
      </w:pPr>
      <w:r>
        <w:t xml:space="preserve">1) </w:t>
      </w:r>
      <w:r w:rsidR="00D269D8">
        <w:t>UNIX</w:t>
      </w:r>
      <w:r>
        <w:t xml:space="preserve">, </w:t>
      </w:r>
      <w:r w:rsidR="00E23A8E">
        <w:t xml:space="preserve">LINUX, </w:t>
      </w:r>
      <w:r>
        <w:t xml:space="preserve">MAC </w:t>
      </w:r>
      <w:r w:rsidR="003B5AE1">
        <w:t>(</w:t>
      </w:r>
      <w:r>
        <w:t>OSX</w:t>
      </w:r>
      <w:r w:rsidR="003B5AE1">
        <w:t>)</w:t>
      </w:r>
      <w:r>
        <w:t>, and openVMS systems, using the X11 graphics library (</w:t>
      </w:r>
      <w:r>
        <w:rPr>
          <w:b/>
        </w:rPr>
        <w:t>screen.f</w:t>
      </w:r>
      <w:r>
        <w:t xml:space="preserve">, </w:t>
      </w:r>
      <w:r>
        <w:rPr>
          <w:b/>
        </w:rPr>
        <w:t>nodash.c, dash.c</w:t>
      </w:r>
      <w:r>
        <w:t>)</w:t>
      </w:r>
    </w:p>
    <w:p w14:paraId="65B7AD1E" w14:textId="77777777" w:rsidR="00E42CD7" w:rsidRDefault="00E42CD7">
      <w:pPr>
        <w:tabs>
          <w:tab w:val="right" w:pos="9180"/>
          <w:tab w:val="left" w:pos="9720"/>
        </w:tabs>
        <w:ind w:right="-153"/>
        <w:jc w:val="both"/>
      </w:pPr>
    </w:p>
    <w:p w14:paraId="527943DF" w14:textId="77777777" w:rsidR="00E42CD7" w:rsidRDefault="00E42CD7">
      <w:pPr>
        <w:tabs>
          <w:tab w:val="center" w:pos="1440"/>
          <w:tab w:val="center" w:pos="2880"/>
          <w:tab w:val="center" w:pos="4320"/>
          <w:tab w:val="center" w:pos="5760"/>
          <w:tab w:val="right" w:pos="9180"/>
          <w:tab w:val="left" w:pos="9720"/>
        </w:tabs>
        <w:ind w:right="-153"/>
        <w:jc w:val="both"/>
      </w:pPr>
      <w:r>
        <w:t xml:space="preserve">2) If you are using any other system, you will have to supply your own graphics interface - see, </w:t>
      </w:r>
      <w:r>
        <w:rPr>
          <w:b/>
        </w:rPr>
        <w:t>screen.f</w:t>
      </w:r>
      <w:r w:rsidR="00A72F49">
        <w:t xml:space="preserve"> </w:t>
      </w:r>
      <w:r>
        <w:t>for a description of the simple interface used by these codes.</w:t>
      </w:r>
    </w:p>
    <w:p w14:paraId="112D920A" w14:textId="77777777" w:rsidR="00E42CD7" w:rsidRDefault="00E42CD7">
      <w:pPr>
        <w:tabs>
          <w:tab w:val="center" w:pos="1440"/>
          <w:tab w:val="center" w:pos="2880"/>
          <w:tab w:val="center" w:pos="4320"/>
          <w:tab w:val="center" w:pos="5760"/>
          <w:tab w:val="right" w:pos="9180"/>
          <w:tab w:val="left" w:pos="9720"/>
        </w:tabs>
        <w:ind w:right="-153"/>
        <w:jc w:val="center"/>
      </w:pPr>
    </w:p>
    <w:p w14:paraId="1C483CD0" w14:textId="77777777" w:rsidR="00E42CD7" w:rsidRPr="004D076B" w:rsidRDefault="004D076B" w:rsidP="0072143B">
      <w:pPr>
        <w:pStyle w:val="Heading2"/>
        <w:tabs>
          <w:tab w:val="left" w:pos="567"/>
        </w:tabs>
      </w:pPr>
      <w:bookmarkStart w:id="97" w:name="_Toc517269450"/>
      <w:bookmarkStart w:id="98" w:name="_Toc517269734"/>
      <w:bookmarkStart w:id="99" w:name="_Hlk517097433"/>
      <w:r w:rsidRPr="004D076B">
        <w:t xml:space="preserve">10.6. </w:t>
      </w:r>
      <w:r w:rsidRPr="004D076B">
        <w:tab/>
      </w:r>
      <w:r w:rsidR="00E42CD7" w:rsidRPr="004D076B">
        <w:t>Interacting with Graphics</w:t>
      </w:r>
      <w:bookmarkEnd w:id="97"/>
      <w:bookmarkEnd w:id="98"/>
    </w:p>
    <w:bookmarkEnd w:id="99"/>
    <w:p w14:paraId="1A51AD5D" w14:textId="77777777" w:rsidR="00E42CD7" w:rsidRDefault="00E42CD7">
      <w:pPr>
        <w:tabs>
          <w:tab w:val="center" w:pos="1440"/>
          <w:tab w:val="center" w:pos="2880"/>
          <w:tab w:val="center" w:pos="4320"/>
          <w:tab w:val="center" w:pos="5760"/>
          <w:tab w:val="right" w:pos="9180"/>
          <w:tab w:val="left" w:pos="9720"/>
        </w:tabs>
        <w:ind w:right="-153"/>
        <w:jc w:val="both"/>
      </w:pPr>
      <w:r>
        <w:t xml:space="preserve">When you are using </w:t>
      </w:r>
      <w:r>
        <w:rPr>
          <w:b/>
        </w:rPr>
        <w:t>evalplot</w:t>
      </w:r>
      <w:r>
        <w:t xml:space="preserve"> there is no true on-screen interaction with the plots. If you wish to view different data over different energy ranges your only option is to change your input parameters in the file </w:t>
      </w:r>
      <w:r>
        <w:rPr>
          <w:b/>
        </w:rPr>
        <w:t>EVALPLOT.INP</w:t>
      </w:r>
      <w:r>
        <w:t>.</w:t>
      </w:r>
    </w:p>
    <w:p w14:paraId="4A748C4C" w14:textId="77777777" w:rsidR="00E42CD7" w:rsidRDefault="00E42CD7">
      <w:pPr>
        <w:tabs>
          <w:tab w:val="center" w:pos="1440"/>
          <w:tab w:val="center" w:pos="2880"/>
          <w:tab w:val="center" w:pos="4320"/>
          <w:tab w:val="center" w:pos="5760"/>
          <w:tab w:val="right" w:pos="9180"/>
          <w:tab w:val="left" w:pos="9720"/>
        </w:tabs>
        <w:ind w:right="-153"/>
        <w:jc w:val="both"/>
      </w:pPr>
    </w:p>
    <w:p w14:paraId="74370C55" w14:textId="77777777" w:rsidR="00E42CD7" w:rsidRDefault="00E42CD7">
      <w:pPr>
        <w:pStyle w:val="BodyText"/>
        <w:tabs>
          <w:tab w:val="clear" w:pos="8720"/>
        </w:tabs>
      </w:pPr>
      <w:r>
        <w:t xml:space="preserve">When you are using </w:t>
      </w:r>
      <w:r>
        <w:rPr>
          <w:b/>
        </w:rPr>
        <w:t>complot</w:t>
      </w:r>
      <w:r>
        <w:t xml:space="preserve"> you can interact with the on-screen plots. Once a plot </w:t>
      </w:r>
      <w:r w:rsidR="0064700C">
        <w:t xml:space="preserve">has completed </w:t>
      </w:r>
      <w:r>
        <w:t>display</w:t>
      </w:r>
      <w:r w:rsidR="0064700C">
        <w:t>ing</w:t>
      </w:r>
      <w:r>
        <w:t xml:space="preserve"> on your screen if you would like to see a portion of the energy range of the plot in greater detail, you can do this by using your mouse to zoom in by indicating the lower and upper energy limits of the energy range you would like to see. As soon as you select the</w:t>
      </w:r>
      <w:r w:rsidR="00165A94">
        <w:t xml:space="preserve"> energy</w:t>
      </w:r>
      <w:r>
        <w:t xml:space="preserve"> range</w:t>
      </w:r>
      <w:r w:rsidR="00165A94">
        <w:t>,</w:t>
      </w:r>
      <w:r>
        <w:t xml:space="preserve"> the next zoomed plot will appear on your screen, with the same data as on the previous plot, but only over the energy range that you have selected. WARNING – </w:t>
      </w:r>
      <w:r>
        <w:rPr>
          <w:b/>
        </w:rPr>
        <w:t>complot</w:t>
      </w:r>
      <w:r>
        <w:t xml:space="preserve"> only generates plots when the two evaluations differ by more than the allowable uncertainty you define by input in the file </w:t>
      </w:r>
      <w:r>
        <w:rPr>
          <w:b/>
        </w:rPr>
        <w:t>COMPLOT.INP</w:t>
      </w:r>
      <w:r>
        <w:t xml:space="preserve">. This also applies when you interact with the plots. Therefore, if you use your mouse to select an energy range over which the two evaluations do not differ by more than your allowable uncertainty a zoomed plot will not be produced, but the results of the comparison will be reported in the output file COMPLOT.LST, and </w:t>
      </w:r>
      <w:r>
        <w:rPr>
          <w:b/>
        </w:rPr>
        <w:t>complot</w:t>
      </w:r>
      <w:r>
        <w:t xml:space="preserve"> will proceed to its next comparison.</w:t>
      </w:r>
    </w:p>
    <w:p w14:paraId="7EE11914" w14:textId="77777777" w:rsidR="00E42CD7" w:rsidRDefault="00E42CD7">
      <w:pPr>
        <w:tabs>
          <w:tab w:val="center" w:pos="1440"/>
          <w:tab w:val="center" w:pos="2880"/>
          <w:tab w:val="center" w:pos="4320"/>
          <w:tab w:val="center" w:pos="5760"/>
          <w:tab w:val="right" w:pos="9180"/>
          <w:tab w:val="left" w:pos="9720"/>
        </w:tabs>
        <w:ind w:right="-153"/>
        <w:jc w:val="center"/>
      </w:pPr>
    </w:p>
    <w:p w14:paraId="1C8C0C61" w14:textId="77777777" w:rsidR="00E76387" w:rsidRDefault="00E76387">
      <w:pPr>
        <w:rPr>
          <w:b/>
        </w:rPr>
      </w:pPr>
      <w:r>
        <w:rPr>
          <w:b/>
        </w:rPr>
        <w:br w:type="page"/>
      </w:r>
    </w:p>
    <w:p w14:paraId="43C39F4F" w14:textId="77777777" w:rsidR="00E42CD7" w:rsidRDefault="00E42CD7" w:rsidP="004D076B">
      <w:pPr>
        <w:pStyle w:val="Heading1"/>
      </w:pPr>
      <w:bookmarkStart w:id="100" w:name="_Toc517269451"/>
      <w:bookmarkStart w:id="101" w:name="_Toc517269735"/>
      <w:r>
        <w:lastRenderedPageBreak/>
        <w:t>Comments from Codes</w:t>
      </w:r>
      <w:bookmarkEnd w:id="100"/>
      <w:bookmarkEnd w:id="101"/>
    </w:p>
    <w:p w14:paraId="42C36AC6" w14:textId="77777777" w:rsidR="00E42CD7" w:rsidRDefault="00E42CD7">
      <w:pPr>
        <w:tabs>
          <w:tab w:val="center" w:pos="1440"/>
          <w:tab w:val="center" w:pos="2880"/>
          <w:tab w:val="center" w:pos="4320"/>
          <w:tab w:val="center" w:pos="5760"/>
          <w:tab w:val="right" w:pos="9180"/>
          <w:tab w:val="left" w:pos="9720"/>
        </w:tabs>
        <w:ind w:right="-153"/>
        <w:jc w:val="both"/>
      </w:pPr>
      <w:r>
        <w:t>These codes are designed to be self-documenting, in the sense that the most up-to-date documentation is included as comments at the beginning of each code. Periodically documentation, such as this report, is published. But the user is warned that the comments in the codes are continuously updated and it is these comments within the codes that should be considered to be the most up-to-date documentation, and the user should read these comments before, and while, using these codes.</w:t>
      </w:r>
    </w:p>
    <w:p w14:paraId="5DE3F5EF" w14:textId="77777777" w:rsidR="00E42CD7" w:rsidRDefault="00E42CD7">
      <w:pPr>
        <w:tabs>
          <w:tab w:val="center" w:pos="1440"/>
          <w:tab w:val="center" w:pos="2880"/>
          <w:tab w:val="center" w:pos="4320"/>
          <w:tab w:val="center" w:pos="5760"/>
          <w:tab w:val="right" w:pos="9180"/>
          <w:tab w:val="left" w:pos="9720"/>
        </w:tabs>
        <w:ind w:right="-153"/>
        <w:jc w:val="both"/>
      </w:pPr>
    </w:p>
    <w:p w14:paraId="0D5EC105" w14:textId="77777777" w:rsidR="00E42CD7" w:rsidRDefault="00E42CD7">
      <w:pPr>
        <w:tabs>
          <w:tab w:val="center" w:pos="1440"/>
          <w:tab w:val="center" w:pos="2880"/>
          <w:tab w:val="center" w:pos="4320"/>
          <w:tab w:val="center" w:pos="5760"/>
          <w:tab w:val="right" w:pos="9180"/>
          <w:tab w:val="left" w:pos="9720"/>
        </w:tabs>
        <w:ind w:right="-153"/>
        <w:jc w:val="both"/>
      </w:pPr>
      <w:r>
        <w:t>The following section contains a listing of the comments from the codes as of the publication date of this report</w:t>
      </w:r>
      <w:r w:rsidR="00714ABF">
        <w:t xml:space="preserve"> (comments for each code are now included separately as part of the PREPRO system, in Word, PDF, and TEXT formats)</w:t>
      </w:r>
      <w:r>
        <w:t>. The comments are listed for each code alphabetically according to the name of the code, including,</w:t>
      </w:r>
    </w:p>
    <w:p w14:paraId="071FA593" w14:textId="77777777" w:rsidR="004C79CC" w:rsidRDefault="004C79CC">
      <w:pPr>
        <w:tabs>
          <w:tab w:val="center" w:pos="1440"/>
          <w:tab w:val="center" w:pos="2880"/>
          <w:tab w:val="center" w:pos="4320"/>
          <w:tab w:val="center" w:pos="5760"/>
          <w:tab w:val="right" w:pos="9180"/>
          <w:tab w:val="left" w:pos="9720"/>
        </w:tabs>
        <w:ind w:right="-153"/>
        <w:jc w:val="both"/>
      </w:pPr>
    </w:p>
    <w:p w14:paraId="641FBA30" w14:textId="77777777" w:rsidR="00E42CD7" w:rsidRDefault="00E42CD7">
      <w:pPr>
        <w:tabs>
          <w:tab w:val="center" w:pos="1440"/>
          <w:tab w:val="center" w:pos="2880"/>
          <w:tab w:val="center" w:pos="4320"/>
          <w:tab w:val="center" w:pos="5760"/>
          <w:tab w:val="right" w:pos="9180"/>
          <w:tab w:val="left" w:pos="9720"/>
        </w:tabs>
        <w:ind w:right="-153"/>
        <w:jc w:val="both"/>
      </w:pPr>
    </w:p>
    <w:p w14:paraId="3036AFB6" w14:textId="77777777" w:rsidR="00E42CD7" w:rsidRPr="004E6BDE" w:rsidRDefault="00E42CD7" w:rsidP="004E6BDE">
      <w:bookmarkStart w:id="102" w:name="_Toc517269452"/>
      <w:bookmarkStart w:id="103" w:name="_Toc517269736"/>
      <w:r w:rsidRPr="004E6BDE">
        <w:t>ACTIVATE</w:t>
      </w:r>
      <w:bookmarkEnd w:id="102"/>
      <w:bookmarkEnd w:id="103"/>
    </w:p>
    <w:p w14:paraId="3CFF9EA7" w14:textId="77777777" w:rsidR="00E42CD7" w:rsidRPr="004E6BDE" w:rsidRDefault="00E42CD7" w:rsidP="004E6BDE">
      <w:bookmarkStart w:id="104" w:name="_Toc517269453"/>
      <w:bookmarkStart w:id="105" w:name="_Toc517269737"/>
      <w:r w:rsidRPr="004E6BDE">
        <w:t>CONVERT</w:t>
      </w:r>
      <w:bookmarkEnd w:id="104"/>
      <w:bookmarkEnd w:id="105"/>
    </w:p>
    <w:p w14:paraId="357635B9" w14:textId="77777777" w:rsidR="004E6BDE" w:rsidRDefault="00E42CD7" w:rsidP="004E6BDE">
      <w:bookmarkStart w:id="106" w:name="_Toc517269454"/>
      <w:bookmarkStart w:id="107" w:name="_Toc517269738"/>
      <w:r w:rsidRPr="004E6BDE">
        <w:t>COMPLOT</w:t>
      </w:r>
      <w:bookmarkStart w:id="108" w:name="_Toc517269455"/>
      <w:bookmarkStart w:id="109" w:name="_Toc517269739"/>
      <w:bookmarkEnd w:id="106"/>
      <w:bookmarkEnd w:id="107"/>
    </w:p>
    <w:p w14:paraId="12F7D7DF" w14:textId="77777777" w:rsidR="00E42CD7" w:rsidRPr="004E6BDE" w:rsidRDefault="00E42CD7" w:rsidP="004E6BDE">
      <w:r w:rsidRPr="004E6BDE">
        <w:t>DICTIN</w:t>
      </w:r>
      <w:bookmarkEnd w:id="108"/>
      <w:bookmarkEnd w:id="109"/>
    </w:p>
    <w:p w14:paraId="49213B6F" w14:textId="77777777" w:rsidR="00360D52" w:rsidRPr="004E6BDE" w:rsidRDefault="00360D52" w:rsidP="004E6BDE">
      <w:bookmarkStart w:id="110" w:name="_Toc517269456"/>
      <w:bookmarkStart w:id="111" w:name="_Toc517269740"/>
      <w:r w:rsidRPr="004E6BDE">
        <w:t>ENDF2C</w:t>
      </w:r>
      <w:bookmarkEnd w:id="110"/>
      <w:bookmarkEnd w:id="111"/>
    </w:p>
    <w:p w14:paraId="1AF1FEB9" w14:textId="77777777" w:rsidR="00E42CD7" w:rsidRPr="004E6BDE" w:rsidRDefault="00E42CD7" w:rsidP="004E6BDE">
      <w:bookmarkStart w:id="112" w:name="_Toc517269457"/>
      <w:bookmarkStart w:id="113" w:name="_Toc517269741"/>
      <w:r w:rsidRPr="004E6BDE">
        <w:t>EVALPLOT</w:t>
      </w:r>
      <w:bookmarkEnd w:id="112"/>
      <w:bookmarkEnd w:id="113"/>
    </w:p>
    <w:p w14:paraId="50C5BA2D" w14:textId="77777777" w:rsidR="00E42CD7" w:rsidRPr="004E6BDE" w:rsidRDefault="00E42CD7" w:rsidP="004E6BDE">
      <w:bookmarkStart w:id="114" w:name="_Toc517269458"/>
      <w:bookmarkStart w:id="115" w:name="_Toc517269742"/>
      <w:r w:rsidRPr="004E6BDE">
        <w:t>FIXUP</w:t>
      </w:r>
      <w:bookmarkEnd w:id="114"/>
      <w:bookmarkEnd w:id="115"/>
    </w:p>
    <w:p w14:paraId="4C842850" w14:textId="77777777" w:rsidR="00E42CD7" w:rsidRPr="004E6BDE" w:rsidRDefault="00E42CD7" w:rsidP="004E6BDE">
      <w:bookmarkStart w:id="116" w:name="_Toc517269459"/>
      <w:bookmarkStart w:id="117" w:name="_Toc517269743"/>
      <w:r w:rsidRPr="004E6BDE">
        <w:t>GROUPIE</w:t>
      </w:r>
      <w:bookmarkEnd w:id="116"/>
      <w:bookmarkEnd w:id="117"/>
    </w:p>
    <w:p w14:paraId="050B6859" w14:textId="77777777" w:rsidR="00E42CD7" w:rsidRPr="004E6BDE" w:rsidRDefault="00E42CD7" w:rsidP="004E6BDE">
      <w:bookmarkStart w:id="118" w:name="_Toc517269460"/>
      <w:bookmarkStart w:id="119" w:name="_Toc517269744"/>
      <w:r w:rsidRPr="004E6BDE">
        <w:t>LEGEND</w:t>
      </w:r>
      <w:bookmarkEnd w:id="118"/>
      <w:bookmarkEnd w:id="119"/>
    </w:p>
    <w:p w14:paraId="21AEC54C" w14:textId="77777777" w:rsidR="00E42CD7" w:rsidRPr="004E6BDE" w:rsidRDefault="00E42CD7" w:rsidP="004E6BDE">
      <w:bookmarkStart w:id="120" w:name="_Toc517269461"/>
      <w:bookmarkStart w:id="121" w:name="_Toc517269745"/>
      <w:r w:rsidRPr="004E6BDE">
        <w:t>LINEAR</w:t>
      </w:r>
      <w:bookmarkEnd w:id="120"/>
      <w:bookmarkEnd w:id="121"/>
    </w:p>
    <w:p w14:paraId="48D3B978" w14:textId="77777777" w:rsidR="00E42CD7" w:rsidRPr="004E6BDE" w:rsidRDefault="00E42CD7" w:rsidP="004E6BDE">
      <w:bookmarkStart w:id="122" w:name="_Toc517269462"/>
      <w:bookmarkStart w:id="123" w:name="_Toc517269746"/>
      <w:r w:rsidRPr="004E6BDE">
        <w:t>MERGER</w:t>
      </w:r>
      <w:bookmarkEnd w:id="122"/>
      <w:bookmarkEnd w:id="123"/>
    </w:p>
    <w:p w14:paraId="7D7F07A8" w14:textId="77777777" w:rsidR="00E42CD7" w:rsidRPr="004E6BDE" w:rsidRDefault="00E42CD7" w:rsidP="004E6BDE">
      <w:bookmarkStart w:id="124" w:name="_Toc517269463"/>
      <w:bookmarkStart w:id="125" w:name="_Toc517269747"/>
      <w:r w:rsidRPr="004E6BDE">
        <w:t>MIXER</w:t>
      </w:r>
      <w:bookmarkEnd w:id="124"/>
      <w:bookmarkEnd w:id="125"/>
    </w:p>
    <w:p w14:paraId="0D55BAC9" w14:textId="77777777" w:rsidR="00E42CD7" w:rsidRPr="004E6BDE" w:rsidRDefault="00E42CD7" w:rsidP="004E6BDE">
      <w:bookmarkStart w:id="126" w:name="_Toc517269464"/>
      <w:bookmarkStart w:id="127" w:name="_Toc517269748"/>
      <w:r w:rsidRPr="004E6BDE">
        <w:t>RECENT</w:t>
      </w:r>
      <w:bookmarkEnd w:id="126"/>
      <w:bookmarkEnd w:id="127"/>
    </w:p>
    <w:p w14:paraId="2CEB6326" w14:textId="77777777" w:rsidR="00E42CD7" w:rsidRPr="004E6BDE" w:rsidRDefault="00E42CD7" w:rsidP="004E6BDE">
      <w:bookmarkStart w:id="128" w:name="_Toc517269465"/>
      <w:bookmarkStart w:id="129" w:name="_Toc517269749"/>
      <w:r w:rsidRPr="004E6BDE">
        <w:t>RELABEL</w:t>
      </w:r>
      <w:bookmarkEnd w:id="128"/>
      <w:bookmarkEnd w:id="129"/>
    </w:p>
    <w:p w14:paraId="5D477023" w14:textId="77777777" w:rsidR="00E42CD7" w:rsidRPr="004E6BDE" w:rsidRDefault="00E42CD7" w:rsidP="004E6BDE">
      <w:bookmarkStart w:id="130" w:name="_Toc517269466"/>
      <w:bookmarkStart w:id="131" w:name="_Toc517269750"/>
      <w:r w:rsidRPr="004E6BDE">
        <w:t>SIGMA1</w:t>
      </w:r>
      <w:bookmarkEnd w:id="130"/>
      <w:bookmarkEnd w:id="131"/>
    </w:p>
    <w:p w14:paraId="18A5C58F" w14:textId="77777777" w:rsidR="00E42CD7" w:rsidRPr="004E6BDE" w:rsidRDefault="00E42CD7" w:rsidP="004E6BDE">
      <w:bookmarkStart w:id="132" w:name="_Toc517269467"/>
      <w:bookmarkStart w:id="133" w:name="_Toc517269751"/>
      <w:r w:rsidRPr="004E6BDE">
        <w:t>SIXPAK</w:t>
      </w:r>
      <w:bookmarkEnd w:id="132"/>
      <w:bookmarkEnd w:id="133"/>
    </w:p>
    <w:p w14:paraId="2A98C66F" w14:textId="77777777" w:rsidR="00F435EA" w:rsidRPr="004E6BDE" w:rsidRDefault="00F435EA" w:rsidP="004E6BDE">
      <w:bookmarkStart w:id="134" w:name="_Toc517269468"/>
      <w:bookmarkStart w:id="135" w:name="_Toc517269752"/>
      <w:r w:rsidRPr="004E6BDE">
        <w:t>SPECTRA</w:t>
      </w:r>
      <w:bookmarkEnd w:id="134"/>
      <w:bookmarkEnd w:id="135"/>
    </w:p>
    <w:p w14:paraId="42014EBD" w14:textId="77777777" w:rsidR="00E42CD7" w:rsidRPr="004E6BDE" w:rsidRDefault="00E42CD7" w:rsidP="004E6BDE">
      <w:bookmarkStart w:id="136" w:name="_Toc517269469"/>
      <w:bookmarkStart w:id="137" w:name="_Toc517269753"/>
      <w:r w:rsidRPr="004E6BDE">
        <w:t>VIRGIN</w:t>
      </w:r>
      <w:bookmarkEnd w:id="136"/>
      <w:bookmarkEnd w:id="137"/>
      <w:r w:rsidRPr="004E6BDE">
        <w:t xml:space="preserve"> </w:t>
      </w:r>
    </w:p>
    <w:p w14:paraId="47368E43" w14:textId="77777777" w:rsidR="00E42CD7" w:rsidRDefault="00E42CD7"/>
    <w:sectPr w:rsidR="00E42CD7" w:rsidSect="004758B0">
      <w:footerReference w:type="default" r:id="rId38"/>
      <w:pgSz w:w="11907" w:h="16840" w:code="9"/>
      <w:pgMar w:top="1440" w:right="2067" w:bottom="1440" w:left="1797" w:header="709" w:footer="709" w:gutter="0"/>
      <w:pgNumType w:start="1"/>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80" w:author="Dermott Cullen" w:date="2019-08-15T10:20:00Z" w:initials="DC">
    <w:p w14:paraId="4AD31C9E" w14:textId="1FFDA71A" w:rsidR="00975767" w:rsidRDefault="00975767">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AD31C9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AD31C9E" w16cid:durableId="20FFB07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5048CE" w14:textId="77777777" w:rsidR="006C0693" w:rsidRDefault="006C0693">
      <w:r>
        <w:separator/>
      </w:r>
    </w:p>
  </w:endnote>
  <w:endnote w:type="continuationSeparator" w:id="0">
    <w:p w14:paraId="13F34E3A" w14:textId="77777777" w:rsidR="006C0693" w:rsidRDefault="006C06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5A43FB" w14:textId="77777777" w:rsidR="00975767" w:rsidRDefault="00975767" w:rsidP="002412DA">
    <w:pPr>
      <w:pStyle w:val="Footer"/>
      <w:tabs>
        <w:tab w:val="clear" w:pos="8640"/>
        <w:tab w:val="right" w:pos="7920"/>
      </w:tabs>
    </w:pPr>
    <w:r>
      <w:tab/>
    </w: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0AAFD" w14:textId="77777777" w:rsidR="00975767" w:rsidRDefault="00975767" w:rsidP="002412DA">
    <w:pPr>
      <w:pStyle w:val="Footer"/>
      <w:tabs>
        <w:tab w:val="clear" w:pos="8640"/>
        <w:tab w:val="right" w:pos="7920"/>
      </w:tabs>
    </w:pPr>
    <w:r>
      <w:tab/>
    </w:r>
    <w:r>
      <w:rPr>
        <w:rStyle w:val="PageNumber"/>
      </w:rPr>
      <w:fldChar w:fldCharType="begin"/>
    </w:r>
    <w:r>
      <w:rPr>
        <w:rStyle w:val="PageNumber"/>
      </w:rPr>
      <w:instrText xml:space="preserve"> PAGE </w:instrText>
    </w:r>
    <w:r>
      <w:rPr>
        <w:rStyle w:val="PageNumber"/>
      </w:rPr>
      <w:fldChar w:fldCharType="separate"/>
    </w:r>
    <w:r>
      <w:rPr>
        <w:rStyle w:val="PageNumber"/>
        <w:noProof/>
      </w:rPr>
      <w:t>18</w:t>
    </w:r>
    <w:r>
      <w:rPr>
        <w:rStyle w:val="PageNumber"/>
      </w:rPr>
      <w:fldChar w:fldCharType="end"/>
    </w:r>
    <w:r>
      <w:rPr>
        <w:rStyle w:val="PageNumber"/>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6F78A75" w14:textId="77777777" w:rsidR="006C0693" w:rsidRDefault="006C0693">
      <w:r>
        <w:separator/>
      </w:r>
    </w:p>
  </w:footnote>
  <w:footnote w:type="continuationSeparator" w:id="0">
    <w:p w14:paraId="19C9F4D1" w14:textId="77777777" w:rsidR="006C0693" w:rsidRDefault="006C06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1C622" w14:textId="77777777" w:rsidR="00975767" w:rsidRPr="003563A9" w:rsidRDefault="00975767" w:rsidP="002412DA">
    <w:pPr>
      <w:pStyle w:val="Header"/>
      <w:tabs>
        <w:tab w:val="clear" w:pos="8640"/>
        <w:tab w:val="right" w:pos="7920"/>
      </w:tabs>
      <w:ind w:right="-1047"/>
      <w:rPr>
        <w:b/>
      </w:rP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4566E2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A9DCF4B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BE8F5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A0C82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3D0FA9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3218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71E0B80"/>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C8074D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CCE12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3BAE66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8E01F98"/>
    <w:multiLevelType w:val="hybridMultilevel"/>
    <w:tmpl w:val="A204F3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1C2C46"/>
    <w:multiLevelType w:val="hybridMultilevel"/>
    <w:tmpl w:val="AB14B9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2194C4D"/>
    <w:multiLevelType w:val="hybridMultilevel"/>
    <w:tmpl w:val="D12AD2C4"/>
    <w:lvl w:ilvl="0" w:tplc="2DBE17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2A110F7"/>
    <w:multiLevelType w:val="hybridMultilevel"/>
    <w:tmpl w:val="F7F06A30"/>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2F4514D"/>
    <w:multiLevelType w:val="hybridMultilevel"/>
    <w:tmpl w:val="23A609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89441A"/>
    <w:multiLevelType w:val="hybridMultilevel"/>
    <w:tmpl w:val="462EE90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8B26544"/>
    <w:multiLevelType w:val="hybridMultilevel"/>
    <w:tmpl w:val="E1F87FE4"/>
    <w:lvl w:ilvl="0" w:tplc="3216F8A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66D34B6"/>
    <w:multiLevelType w:val="hybridMultilevel"/>
    <w:tmpl w:val="9148085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A6C78C4"/>
    <w:multiLevelType w:val="hybridMultilevel"/>
    <w:tmpl w:val="941C881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9F150A"/>
    <w:multiLevelType w:val="singleLevel"/>
    <w:tmpl w:val="04090011"/>
    <w:lvl w:ilvl="0">
      <w:start w:val="1"/>
      <w:numFmt w:val="decimal"/>
      <w:lvlText w:val="%1)"/>
      <w:lvlJc w:val="left"/>
      <w:pPr>
        <w:tabs>
          <w:tab w:val="num" w:pos="360"/>
        </w:tabs>
        <w:ind w:left="360" w:hanging="360"/>
      </w:pPr>
      <w:rPr>
        <w:rFonts w:hint="default"/>
      </w:rPr>
    </w:lvl>
  </w:abstractNum>
  <w:abstractNum w:abstractNumId="20" w15:restartNumberingAfterBreak="0">
    <w:nsid w:val="77846451"/>
    <w:multiLevelType w:val="hybridMultilevel"/>
    <w:tmpl w:val="415E09C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B6A5F09"/>
    <w:multiLevelType w:val="multilevel"/>
    <w:tmpl w:val="B784D5C6"/>
    <w:lvl w:ilvl="0">
      <w:start w:val="1"/>
      <w:numFmt w:val="decimal"/>
      <w:pStyle w:val="Heading1"/>
      <w:lvlText w:val="%1."/>
      <w:lvlJc w:val="left"/>
      <w:pPr>
        <w:ind w:left="121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9"/>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4"/>
  </w:num>
  <w:num w:numId="13">
    <w:abstractNumId w:val="15"/>
  </w:num>
  <w:num w:numId="14">
    <w:abstractNumId w:val="17"/>
  </w:num>
  <w:num w:numId="15">
    <w:abstractNumId w:val="12"/>
  </w:num>
  <w:num w:numId="16">
    <w:abstractNumId w:val="18"/>
  </w:num>
  <w:num w:numId="17">
    <w:abstractNumId w:val="13"/>
  </w:num>
  <w:num w:numId="18">
    <w:abstractNumId w:val="11"/>
  </w:num>
  <w:num w:numId="19">
    <w:abstractNumId w:val="21"/>
  </w:num>
  <w:num w:numId="20">
    <w:abstractNumId w:val="10"/>
  </w:num>
  <w:num w:numId="21">
    <w:abstractNumId w:val="16"/>
  </w:num>
  <w:num w:numId="22">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rmott Cullen">
    <w15:presenceInfo w15:providerId="Windows Live" w15:userId="baf945a5178143a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563A9"/>
    <w:rsid w:val="00003B64"/>
    <w:rsid w:val="000100A9"/>
    <w:rsid w:val="00025F38"/>
    <w:rsid w:val="00030B02"/>
    <w:rsid w:val="00032A14"/>
    <w:rsid w:val="00032C74"/>
    <w:rsid w:val="00036643"/>
    <w:rsid w:val="00044D6F"/>
    <w:rsid w:val="00046ADC"/>
    <w:rsid w:val="000576F5"/>
    <w:rsid w:val="000645E1"/>
    <w:rsid w:val="00070D81"/>
    <w:rsid w:val="0008169C"/>
    <w:rsid w:val="000966AB"/>
    <w:rsid w:val="0009776C"/>
    <w:rsid w:val="000A1276"/>
    <w:rsid w:val="000A7054"/>
    <w:rsid w:val="000D6688"/>
    <w:rsid w:val="000E7534"/>
    <w:rsid w:val="000F7926"/>
    <w:rsid w:val="00110084"/>
    <w:rsid w:val="001122BB"/>
    <w:rsid w:val="001225B1"/>
    <w:rsid w:val="00132021"/>
    <w:rsid w:val="00137DB1"/>
    <w:rsid w:val="00137EFB"/>
    <w:rsid w:val="001500FA"/>
    <w:rsid w:val="00151A51"/>
    <w:rsid w:val="00152666"/>
    <w:rsid w:val="001569F0"/>
    <w:rsid w:val="00165A94"/>
    <w:rsid w:val="00165E78"/>
    <w:rsid w:val="00167A67"/>
    <w:rsid w:val="00171F16"/>
    <w:rsid w:val="001733AB"/>
    <w:rsid w:val="00175476"/>
    <w:rsid w:val="001812BD"/>
    <w:rsid w:val="00192221"/>
    <w:rsid w:val="001A4AC4"/>
    <w:rsid w:val="001A6F2B"/>
    <w:rsid w:val="001C00C7"/>
    <w:rsid w:val="001C553E"/>
    <w:rsid w:val="001D5709"/>
    <w:rsid w:val="001D60BF"/>
    <w:rsid w:val="001E1DA1"/>
    <w:rsid w:val="001F29FC"/>
    <w:rsid w:val="001F2A39"/>
    <w:rsid w:val="001F2EC1"/>
    <w:rsid w:val="001F39CF"/>
    <w:rsid w:val="00202EB3"/>
    <w:rsid w:val="00214D27"/>
    <w:rsid w:val="0021613D"/>
    <w:rsid w:val="0022125D"/>
    <w:rsid w:val="002412DA"/>
    <w:rsid w:val="00242180"/>
    <w:rsid w:val="00244018"/>
    <w:rsid w:val="00250A32"/>
    <w:rsid w:val="00251374"/>
    <w:rsid w:val="0026501F"/>
    <w:rsid w:val="00265CE3"/>
    <w:rsid w:val="002667AE"/>
    <w:rsid w:val="00282C75"/>
    <w:rsid w:val="00287D68"/>
    <w:rsid w:val="00297B1D"/>
    <w:rsid w:val="002A0A1A"/>
    <w:rsid w:val="002A396D"/>
    <w:rsid w:val="002A4426"/>
    <w:rsid w:val="002B5407"/>
    <w:rsid w:val="002C05D1"/>
    <w:rsid w:val="002C571F"/>
    <w:rsid w:val="002D00EE"/>
    <w:rsid w:val="002D1768"/>
    <w:rsid w:val="002E12E3"/>
    <w:rsid w:val="002E1ECF"/>
    <w:rsid w:val="002E56A6"/>
    <w:rsid w:val="002F1A85"/>
    <w:rsid w:val="002F223F"/>
    <w:rsid w:val="00303C29"/>
    <w:rsid w:val="00304F76"/>
    <w:rsid w:val="00306289"/>
    <w:rsid w:val="003138F8"/>
    <w:rsid w:val="00321E01"/>
    <w:rsid w:val="00332A19"/>
    <w:rsid w:val="0034333F"/>
    <w:rsid w:val="00350C2D"/>
    <w:rsid w:val="00353466"/>
    <w:rsid w:val="00356065"/>
    <w:rsid w:val="003563A9"/>
    <w:rsid w:val="00360D52"/>
    <w:rsid w:val="00361D6B"/>
    <w:rsid w:val="00363F6B"/>
    <w:rsid w:val="00364368"/>
    <w:rsid w:val="003656A8"/>
    <w:rsid w:val="0037294B"/>
    <w:rsid w:val="00373FC6"/>
    <w:rsid w:val="00376780"/>
    <w:rsid w:val="00380985"/>
    <w:rsid w:val="00382594"/>
    <w:rsid w:val="00390961"/>
    <w:rsid w:val="003973F4"/>
    <w:rsid w:val="003A70CB"/>
    <w:rsid w:val="003B2658"/>
    <w:rsid w:val="003B573D"/>
    <w:rsid w:val="003B5AE1"/>
    <w:rsid w:val="003C180D"/>
    <w:rsid w:val="003D1C45"/>
    <w:rsid w:val="003D4B90"/>
    <w:rsid w:val="003E1253"/>
    <w:rsid w:val="003E1491"/>
    <w:rsid w:val="003F5CC2"/>
    <w:rsid w:val="003F5F31"/>
    <w:rsid w:val="003F644A"/>
    <w:rsid w:val="003F6D1C"/>
    <w:rsid w:val="00412326"/>
    <w:rsid w:val="004158EA"/>
    <w:rsid w:val="00417261"/>
    <w:rsid w:val="00423628"/>
    <w:rsid w:val="00437E1B"/>
    <w:rsid w:val="00442906"/>
    <w:rsid w:val="0044525F"/>
    <w:rsid w:val="00455F62"/>
    <w:rsid w:val="0045655B"/>
    <w:rsid w:val="004657DD"/>
    <w:rsid w:val="00472D74"/>
    <w:rsid w:val="004758B0"/>
    <w:rsid w:val="00475926"/>
    <w:rsid w:val="00480161"/>
    <w:rsid w:val="00480DEA"/>
    <w:rsid w:val="00490B0F"/>
    <w:rsid w:val="004965DD"/>
    <w:rsid w:val="004A40F7"/>
    <w:rsid w:val="004A7182"/>
    <w:rsid w:val="004A77F9"/>
    <w:rsid w:val="004B389C"/>
    <w:rsid w:val="004C4AD0"/>
    <w:rsid w:val="004C79CC"/>
    <w:rsid w:val="004D076B"/>
    <w:rsid w:val="004D3611"/>
    <w:rsid w:val="004E52C0"/>
    <w:rsid w:val="004E6BDE"/>
    <w:rsid w:val="004F178B"/>
    <w:rsid w:val="0050428F"/>
    <w:rsid w:val="00511BE0"/>
    <w:rsid w:val="00513869"/>
    <w:rsid w:val="00526DF0"/>
    <w:rsid w:val="005316C6"/>
    <w:rsid w:val="0054303D"/>
    <w:rsid w:val="0055171B"/>
    <w:rsid w:val="00557C7F"/>
    <w:rsid w:val="005636B4"/>
    <w:rsid w:val="00563C7D"/>
    <w:rsid w:val="0056747F"/>
    <w:rsid w:val="00576671"/>
    <w:rsid w:val="00581DB7"/>
    <w:rsid w:val="005955B4"/>
    <w:rsid w:val="005A58BA"/>
    <w:rsid w:val="005A724B"/>
    <w:rsid w:val="005B586C"/>
    <w:rsid w:val="005C4B3F"/>
    <w:rsid w:val="005C67F4"/>
    <w:rsid w:val="005F374C"/>
    <w:rsid w:val="005F7974"/>
    <w:rsid w:val="00604CA3"/>
    <w:rsid w:val="00614602"/>
    <w:rsid w:val="00614AC7"/>
    <w:rsid w:val="00642742"/>
    <w:rsid w:val="00643221"/>
    <w:rsid w:val="006432F6"/>
    <w:rsid w:val="0064700C"/>
    <w:rsid w:val="00667C53"/>
    <w:rsid w:val="00670B5A"/>
    <w:rsid w:val="00671D76"/>
    <w:rsid w:val="00680732"/>
    <w:rsid w:val="0068109E"/>
    <w:rsid w:val="00691777"/>
    <w:rsid w:val="006963B6"/>
    <w:rsid w:val="006A14EB"/>
    <w:rsid w:val="006A49CE"/>
    <w:rsid w:val="006C0693"/>
    <w:rsid w:val="006C4695"/>
    <w:rsid w:val="006D4E5E"/>
    <w:rsid w:val="006D6658"/>
    <w:rsid w:val="006E1195"/>
    <w:rsid w:val="006E60B3"/>
    <w:rsid w:val="006E797D"/>
    <w:rsid w:val="006F311C"/>
    <w:rsid w:val="007006FE"/>
    <w:rsid w:val="00701B78"/>
    <w:rsid w:val="0070520C"/>
    <w:rsid w:val="007102DD"/>
    <w:rsid w:val="00714ABF"/>
    <w:rsid w:val="0072143B"/>
    <w:rsid w:val="0073257F"/>
    <w:rsid w:val="00732CB7"/>
    <w:rsid w:val="00745A57"/>
    <w:rsid w:val="00746C75"/>
    <w:rsid w:val="00776BFA"/>
    <w:rsid w:val="007771F8"/>
    <w:rsid w:val="007814FC"/>
    <w:rsid w:val="00784AEB"/>
    <w:rsid w:val="00787F00"/>
    <w:rsid w:val="007922C7"/>
    <w:rsid w:val="0079255E"/>
    <w:rsid w:val="00793DD7"/>
    <w:rsid w:val="00795D09"/>
    <w:rsid w:val="00797159"/>
    <w:rsid w:val="007C0E0B"/>
    <w:rsid w:val="007D07F2"/>
    <w:rsid w:val="007D1815"/>
    <w:rsid w:val="007D1B06"/>
    <w:rsid w:val="007D2C4C"/>
    <w:rsid w:val="00802E2C"/>
    <w:rsid w:val="00804DC0"/>
    <w:rsid w:val="008105AA"/>
    <w:rsid w:val="00811FCC"/>
    <w:rsid w:val="0081603A"/>
    <w:rsid w:val="008173AF"/>
    <w:rsid w:val="00820AF4"/>
    <w:rsid w:val="00821326"/>
    <w:rsid w:val="0083151A"/>
    <w:rsid w:val="00835ECF"/>
    <w:rsid w:val="00842832"/>
    <w:rsid w:val="008477E5"/>
    <w:rsid w:val="0085465D"/>
    <w:rsid w:val="008568DB"/>
    <w:rsid w:val="00856F53"/>
    <w:rsid w:val="00860330"/>
    <w:rsid w:val="00862F9B"/>
    <w:rsid w:val="00870E1D"/>
    <w:rsid w:val="008850A6"/>
    <w:rsid w:val="00892810"/>
    <w:rsid w:val="008A1413"/>
    <w:rsid w:val="008A77D4"/>
    <w:rsid w:val="008C0AB6"/>
    <w:rsid w:val="008C3D19"/>
    <w:rsid w:val="008C49AB"/>
    <w:rsid w:val="008D0963"/>
    <w:rsid w:val="008D140A"/>
    <w:rsid w:val="008D3997"/>
    <w:rsid w:val="008D4252"/>
    <w:rsid w:val="0090257B"/>
    <w:rsid w:val="00914D88"/>
    <w:rsid w:val="00916F72"/>
    <w:rsid w:val="0093066C"/>
    <w:rsid w:val="00930745"/>
    <w:rsid w:val="00931AE4"/>
    <w:rsid w:val="00944817"/>
    <w:rsid w:val="00952484"/>
    <w:rsid w:val="00955BCF"/>
    <w:rsid w:val="00956D8A"/>
    <w:rsid w:val="0096591A"/>
    <w:rsid w:val="0097431E"/>
    <w:rsid w:val="00975767"/>
    <w:rsid w:val="00983968"/>
    <w:rsid w:val="009902AF"/>
    <w:rsid w:val="009A5766"/>
    <w:rsid w:val="009B576F"/>
    <w:rsid w:val="009B6A6C"/>
    <w:rsid w:val="009C0B2B"/>
    <w:rsid w:val="009C5BC7"/>
    <w:rsid w:val="009D07CD"/>
    <w:rsid w:val="009D46CD"/>
    <w:rsid w:val="009E4A2D"/>
    <w:rsid w:val="009F4B63"/>
    <w:rsid w:val="009F79C7"/>
    <w:rsid w:val="00A00181"/>
    <w:rsid w:val="00A06FCC"/>
    <w:rsid w:val="00A17B31"/>
    <w:rsid w:val="00A2618B"/>
    <w:rsid w:val="00A26B4C"/>
    <w:rsid w:val="00A63D9A"/>
    <w:rsid w:val="00A65C96"/>
    <w:rsid w:val="00A72F49"/>
    <w:rsid w:val="00A750FF"/>
    <w:rsid w:val="00A82236"/>
    <w:rsid w:val="00A847C9"/>
    <w:rsid w:val="00A92257"/>
    <w:rsid w:val="00AA398F"/>
    <w:rsid w:val="00AC12BC"/>
    <w:rsid w:val="00AC19BC"/>
    <w:rsid w:val="00AC3D99"/>
    <w:rsid w:val="00AD5805"/>
    <w:rsid w:val="00B22852"/>
    <w:rsid w:val="00B31403"/>
    <w:rsid w:val="00B50C04"/>
    <w:rsid w:val="00B549E3"/>
    <w:rsid w:val="00B63ABC"/>
    <w:rsid w:val="00B66886"/>
    <w:rsid w:val="00B67228"/>
    <w:rsid w:val="00B8014D"/>
    <w:rsid w:val="00B83390"/>
    <w:rsid w:val="00B84E04"/>
    <w:rsid w:val="00B92B18"/>
    <w:rsid w:val="00BA0239"/>
    <w:rsid w:val="00BB05A1"/>
    <w:rsid w:val="00BB432F"/>
    <w:rsid w:val="00BC4CEA"/>
    <w:rsid w:val="00BC7F2C"/>
    <w:rsid w:val="00BD0E88"/>
    <w:rsid w:val="00BD1FE9"/>
    <w:rsid w:val="00BD31EB"/>
    <w:rsid w:val="00BD71FF"/>
    <w:rsid w:val="00BE3B9A"/>
    <w:rsid w:val="00BE50BE"/>
    <w:rsid w:val="00BE6EDA"/>
    <w:rsid w:val="00BF7231"/>
    <w:rsid w:val="00C06D99"/>
    <w:rsid w:val="00C325F6"/>
    <w:rsid w:val="00C350B0"/>
    <w:rsid w:val="00C373E3"/>
    <w:rsid w:val="00C4471D"/>
    <w:rsid w:val="00C44FD5"/>
    <w:rsid w:val="00C4535A"/>
    <w:rsid w:val="00C54E46"/>
    <w:rsid w:val="00C60FB5"/>
    <w:rsid w:val="00C6120F"/>
    <w:rsid w:val="00C61A48"/>
    <w:rsid w:val="00C6347D"/>
    <w:rsid w:val="00C75BEB"/>
    <w:rsid w:val="00C927A3"/>
    <w:rsid w:val="00C92B9B"/>
    <w:rsid w:val="00CA5AD6"/>
    <w:rsid w:val="00CB31CD"/>
    <w:rsid w:val="00CB3424"/>
    <w:rsid w:val="00CB42AD"/>
    <w:rsid w:val="00CC445C"/>
    <w:rsid w:val="00CD08FE"/>
    <w:rsid w:val="00CD3A84"/>
    <w:rsid w:val="00CD446A"/>
    <w:rsid w:val="00CE1D2B"/>
    <w:rsid w:val="00CE7B1B"/>
    <w:rsid w:val="00D03D4A"/>
    <w:rsid w:val="00D05C80"/>
    <w:rsid w:val="00D06891"/>
    <w:rsid w:val="00D125D8"/>
    <w:rsid w:val="00D1572B"/>
    <w:rsid w:val="00D16783"/>
    <w:rsid w:val="00D22121"/>
    <w:rsid w:val="00D269D8"/>
    <w:rsid w:val="00D430D7"/>
    <w:rsid w:val="00D57518"/>
    <w:rsid w:val="00D63AD0"/>
    <w:rsid w:val="00D875AE"/>
    <w:rsid w:val="00D944A9"/>
    <w:rsid w:val="00D95693"/>
    <w:rsid w:val="00D973AD"/>
    <w:rsid w:val="00DA5757"/>
    <w:rsid w:val="00DB68AA"/>
    <w:rsid w:val="00DC07FB"/>
    <w:rsid w:val="00DC2820"/>
    <w:rsid w:val="00DC354C"/>
    <w:rsid w:val="00DC649F"/>
    <w:rsid w:val="00DD22B0"/>
    <w:rsid w:val="00DF0A62"/>
    <w:rsid w:val="00DF12BC"/>
    <w:rsid w:val="00DF40F1"/>
    <w:rsid w:val="00E03334"/>
    <w:rsid w:val="00E03A94"/>
    <w:rsid w:val="00E15A63"/>
    <w:rsid w:val="00E206E5"/>
    <w:rsid w:val="00E225D6"/>
    <w:rsid w:val="00E23A8E"/>
    <w:rsid w:val="00E27949"/>
    <w:rsid w:val="00E27A06"/>
    <w:rsid w:val="00E35A5C"/>
    <w:rsid w:val="00E42CD7"/>
    <w:rsid w:val="00E43881"/>
    <w:rsid w:val="00E51F28"/>
    <w:rsid w:val="00E65B6F"/>
    <w:rsid w:val="00E65D79"/>
    <w:rsid w:val="00E7461B"/>
    <w:rsid w:val="00E76387"/>
    <w:rsid w:val="00E87A93"/>
    <w:rsid w:val="00E92F33"/>
    <w:rsid w:val="00EB0AAB"/>
    <w:rsid w:val="00EB79D6"/>
    <w:rsid w:val="00EC0A65"/>
    <w:rsid w:val="00EC189F"/>
    <w:rsid w:val="00ED0723"/>
    <w:rsid w:val="00ED1F07"/>
    <w:rsid w:val="00EE0B8A"/>
    <w:rsid w:val="00EE73FC"/>
    <w:rsid w:val="00EE7839"/>
    <w:rsid w:val="00EF1419"/>
    <w:rsid w:val="00EF62DC"/>
    <w:rsid w:val="00EF6CE2"/>
    <w:rsid w:val="00EF765A"/>
    <w:rsid w:val="00F009B5"/>
    <w:rsid w:val="00F00EFC"/>
    <w:rsid w:val="00F025E1"/>
    <w:rsid w:val="00F04A3F"/>
    <w:rsid w:val="00F075F5"/>
    <w:rsid w:val="00F21473"/>
    <w:rsid w:val="00F24799"/>
    <w:rsid w:val="00F25803"/>
    <w:rsid w:val="00F27730"/>
    <w:rsid w:val="00F435EA"/>
    <w:rsid w:val="00F44ABB"/>
    <w:rsid w:val="00F46DE6"/>
    <w:rsid w:val="00F46EC9"/>
    <w:rsid w:val="00F55CA1"/>
    <w:rsid w:val="00F57E89"/>
    <w:rsid w:val="00F61B44"/>
    <w:rsid w:val="00F66C2E"/>
    <w:rsid w:val="00F82214"/>
    <w:rsid w:val="00F844AE"/>
    <w:rsid w:val="00F86EF4"/>
    <w:rsid w:val="00F9384C"/>
    <w:rsid w:val="00F9511A"/>
    <w:rsid w:val="00F959CC"/>
    <w:rsid w:val="00FA0BE0"/>
    <w:rsid w:val="00FA7D33"/>
    <w:rsid w:val="00FB07EC"/>
    <w:rsid w:val="00FB37AC"/>
    <w:rsid w:val="00FB4C99"/>
    <w:rsid w:val="00FB5A4D"/>
    <w:rsid w:val="00FC3078"/>
    <w:rsid w:val="00FC38A8"/>
    <w:rsid w:val="00FC6B76"/>
    <w:rsid w:val="00FD2B60"/>
    <w:rsid w:val="00FE27C6"/>
    <w:rsid w:val="00FE4B0F"/>
    <w:rsid w:val="00FF0E67"/>
    <w:rsid w:val="00FF17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martTagType w:namespaceuri="urn:schemas-microsoft-com:office:smarttags" w:name="City"/>
  <w:smartTagType w:namespaceuri="urn:schemas-microsoft-com:office:smarttags" w:name="address"/>
  <w:smartTagType w:namespaceuri="urn:schemas-microsoft-com:office:smarttags" w:name="Street"/>
  <w:shapeDefaults>
    <o:shapedefaults v:ext="edit" spidmax="2049"/>
    <o:shapelayout v:ext="edit">
      <o:idmap v:ext="edit" data="1"/>
    </o:shapelayout>
  </w:shapeDefaults>
  <w:decimalSymbol w:val="."/>
  <w:listSeparator w:val=","/>
  <w14:docId w14:val="7A563730"/>
  <w15:docId w15:val="{08412B66-E6C2-411B-96D5-FCC438556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58B0"/>
    <w:rPr>
      <w:sz w:val="24"/>
      <w:szCs w:val="24"/>
    </w:rPr>
  </w:style>
  <w:style w:type="paragraph" w:styleId="Heading1">
    <w:name w:val="heading 1"/>
    <w:basedOn w:val="Normal"/>
    <w:next w:val="Normal"/>
    <w:qFormat/>
    <w:rsid w:val="00D125D8"/>
    <w:pPr>
      <w:keepNext/>
      <w:numPr>
        <w:numId w:val="19"/>
      </w:numPr>
      <w:overflowPunct w:val="0"/>
      <w:autoSpaceDE w:val="0"/>
      <w:autoSpaceDN w:val="0"/>
      <w:adjustRightInd w:val="0"/>
      <w:spacing w:before="480" w:after="240"/>
      <w:ind w:left="357" w:hanging="357"/>
      <w:textAlignment w:val="baseline"/>
      <w:outlineLvl w:val="0"/>
    </w:pPr>
    <w:rPr>
      <w:b/>
      <w:caps/>
      <w:kern w:val="28"/>
      <w:szCs w:val="20"/>
      <w:lang w:val="en-GB"/>
    </w:rPr>
  </w:style>
  <w:style w:type="paragraph" w:styleId="Heading2">
    <w:name w:val="heading 2"/>
    <w:basedOn w:val="Normal"/>
    <w:next w:val="Normal"/>
    <w:link w:val="Heading2Char"/>
    <w:qFormat/>
    <w:rsid w:val="004758B0"/>
    <w:pPr>
      <w:keepNext/>
      <w:tabs>
        <w:tab w:val="center" w:pos="1440"/>
        <w:tab w:val="center" w:pos="2880"/>
        <w:tab w:val="center" w:pos="4320"/>
        <w:tab w:val="center" w:pos="5760"/>
        <w:tab w:val="right" w:pos="9180"/>
        <w:tab w:val="left" w:pos="9720"/>
      </w:tabs>
      <w:ind w:right="-153"/>
      <w:outlineLvl w:val="1"/>
    </w:pPr>
    <w:rPr>
      <w:b/>
    </w:rPr>
  </w:style>
  <w:style w:type="paragraph" w:styleId="Heading3">
    <w:name w:val="heading 3"/>
    <w:basedOn w:val="Normal"/>
    <w:next w:val="Normal"/>
    <w:qFormat/>
    <w:rsid w:val="004758B0"/>
    <w:pPr>
      <w:keepNext/>
      <w:spacing w:before="240" w:after="60"/>
      <w:outlineLvl w:val="2"/>
    </w:pPr>
    <w:rPr>
      <w:rFonts w:ascii="Arial" w:hAnsi="Arial" w:cs="Arial"/>
      <w:b/>
      <w:bCs/>
      <w:sz w:val="26"/>
      <w:szCs w:val="26"/>
    </w:rPr>
  </w:style>
  <w:style w:type="paragraph" w:styleId="Heading4">
    <w:name w:val="heading 4"/>
    <w:basedOn w:val="Normal"/>
    <w:next w:val="Normal"/>
    <w:qFormat/>
    <w:rsid w:val="004758B0"/>
    <w:pPr>
      <w:keepNext/>
      <w:spacing w:before="240" w:after="60"/>
      <w:outlineLvl w:val="3"/>
    </w:pPr>
    <w:rPr>
      <w:b/>
      <w:bCs/>
      <w:sz w:val="28"/>
      <w:szCs w:val="28"/>
    </w:rPr>
  </w:style>
  <w:style w:type="paragraph" w:styleId="Heading5">
    <w:name w:val="heading 5"/>
    <w:basedOn w:val="Normal"/>
    <w:next w:val="Normal"/>
    <w:qFormat/>
    <w:rsid w:val="004758B0"/>
    <w:pPr>
      <w:spacing w:before="240" w:after="60"/>
      <w:outlineLvl w:val="4"/>
    </w:pPr>
    <w:rPr>
      <w:b/>
      <w:bCs/>
      <w:i/>
      <w:iCs/>
      <w:sz w:val="26"/>
      <w:szCs w:val="26"/>
    </w:rPr>
  </w:style>
  <w:style w:type="paragraph" w:styleId="Heading6">
    <w:name w:val="heading 6"/>
    <w:basedOn w:val="Normal"/>
    <w:next w:val="Normal"/>
    <w:qFormat/>
    <w:rsid w:val="004758B0"/>
    <w:pPr>
      <w:spacing w:before="240" w:after="60"/>
      <w:outlineLvl w:val="5"/>
    </w:pPr>
    <w:rPr>
      <w:b/>
      <w:bCs/>
      <w:sz w:val="22"/>
      <w:szCs w:val="22"/>
    </w:rPr>
  </w:style>
  <w:style w:type="paragraph" w:styleId="Heading7">
    <w:name w:val="heading 7"/>
    <w:basedOn w:val="Normal"/>
    <w:next w:val="Normal"/>
    <w:qFormat/>
    <w:rsid w:val="004758B0"/>
    <w:pPr>
      <w:spacing w:before="240" w:after="60"/>
      <w:outlineLvl w:val="6"/>
    </w:pPr>
  </w:style>
  <w:style w:type="paragraph" w:styleId="Heading8">
    <w:name w:val="heading 8"/>
    <w:basedOn w:val="Normal"/>
    <w:next w:val="Normal"/>
    <w:qFormat/>
    <w:rsid w:val="004758B0"/>
    <w:pPr>
      <w:keepNext/>
      <w:tabs>
        <w:tab w:val="center" w:pos="1440"/>
        <w:tab w:val="center" w:pos="2880"/>
        <w:tab w:val="center" w:pos="4320"/>
        <w:tab w:val="center" w:pos="5760"/>
        <w:tab w:val="right" w:pos="8640"/>
        <w:tab w:val="right" w:pos="8720"/>
        <w:tab w:val="right" w:pos="9090"/>
        <w:tab w:val="right" w:pos="9180"/>
        <w:tab w:val="left" w:pos="9720"/>
      </w:tabs>
      <w:overflowPunct w:val="0"/>
      <w:autoSpaceDE w:val="0"/>
      <w:autoSpaceDN w:val="0"/>
      <w:adjustRightInd w:val="0"/>
      <w:ind w:right="-153"/>
      <w:jc w:val="center"/>
      <w:textAlignment w:val="baseline"/>
      <w:outlineLvl w:val="7"/>
    </w:pPr>
    <w:rPr>
      <w:b/>
      <w:szCs w:val="20"/>
    </w:rPr>
  </w:style>
  <w:style w:type="paragraph" w:styleId="Heading9">
    <w:name w:val="heading 9"/>
    <w:basedOn w:val="Normal"/>
    <w:next w:val="Normal"/>
    <w:qFormat/>
    <w:rsid w:val="004758B0"/>
    <w:pPr>
      <w:keepNext/>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overflowPunct w:val="0"/>
      <w:autoSpaceDE w:val="0"/>
      <w:autoSpaceDN w:val="0"/>
      <w:adjustRightInd w:val="0"/>
      <w:ind w:right="458"/>
      <w:jc w:val="center"/>
      <w:textAlignment w:val="baseline"/>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rsid w:val="004758B0"/>
    <w:rPr>
      <w:rFonts w:ascii="Courier New" w:hAnsi="Courier New" w:cs="Courier New"/>
      <w:sz w:val="20"/>
      <w:szCs w:val="20"/>
    </w:rPr>
  </w:style>
  <w:style w:type="paragraph" w:styleId="Caption">
    <w:name w:val="caption"/>
    <w:basedOn w:val="Normal"/>
    <w:next w:val="Normal"/>
    <w:qFormat/>
    <w:rsid w:val="004758B0"/>
    <w:pPr>
      <w:suppressAutoHyphens/>
      <w:overflowPunct w:val="0"/>
      <w:autoSpaceDE w:val="0"/>
      <w:autoSpaceDN w:val="0"/>
      <w:adjustRightInd w:val="0"/>
      <w:ind w:left="2160" w:right="278" w:hanging="2160"/>
      <w:jc w:val="right"/>
      <w:textAlignment w:val="baseline"/>
    </w:pPr>
    <w:rPr>
      <w:b/>
      <w:szCs w:val="20"/>
    </w:rPr>
  </w:style>
  <w:style w:type="character" w:styleId="Hyperlink">
    <w:name w:val="Hyperlink"/>
    <w:basedOn w:val="DefaultParagraphFont"/>
    <w:uiPriority w:val="99"/>
    <w:rsid w:val="004758B0"/>
    <w:rPr>
      <w:color w:val="0000FF"/>
      <w:u w:val="single"/>
    </w:rPr>
  </w:style>
  <w:style w:type="paragraph" w:styleId="BodyText3">
    <w:name w:val="Body Text 3"/>
    <w:basedOn w:val="Normal"/>
    <w:rsid w:val="004758B0"/>
    <w:pPr>
      <w:widowControl w:val="0"/>
      <w:tabs>
        <w:tab w:val="left" w:pos="-720"/>
        <w:tab w:val="left" w:pos="0"/>
        <w:tab w:val="left" w:pos="963"/>
        <w:tab w:val="left" w:pos="1440"/>
        <w:tab w:val="left" w:pos="1983"/>
        <w:tab w:val="left" w:pos="2380"/>
        <w:tab w:val="left" w:pos="3117"/>
        <w:tab w:val="left" w:pos="3600"/>
        <w:tab w:val="left" w:pos="4320"/>
        <w:tab w:val="left" w:pos="5040"/>
        <w:tab w:val="left" w:pos="5760"/>
        <w:tab w:val="left" w:pos="6480"/>
        <w:tab w:val="left" w:pos="7006"/>
        <w:tab w:val="right" w:pos="9180"/>
        <w:tab w:val="left" w:pos="9720"/>
      </w:tabs>
      <w:overflowPunct w:val="0"/>
      <w:autoSpaceDE w:val="0"/>
      <w:autoSpaceDN w:val="0"/>
      <w:adjustRightInd w:val="0"/>
      <w:ind w:right="458"/>
      <w:jc w:val="both"/>
      <w:textAlignment w:val="baseline"/>
    </w:pPr>
    <w:rPr>
      <w:szCs w:val="20"/>
    </w:rPr>
  </w:style>
  <w:style w:type="paragraph" w:styleId="BodyText">
    <w:name w:val="Body Text"/>
    <w:basedOn w:val="Normal"/>
    <w:rsid w:val="004758B0"/>
    <w:pPr>
      <w:tabs>
        <w:tab w:val="center" w:pos="1440"/>
        <w:tab w:val="center" w:pos="2880"/>
        <w:tab w:val="center" w:pos="4320"/>
        <w:tab w:val="center" w:pos="5760"/>
        <w:tab w:val="right" w:pos="8720"/>
        <w:tab w:val="right" w:pos="9180"/>
        <w:tab w:val="left" w:pos="9720"/>
      </w:tabs>
      <w:ind w:right="-153"/>
      <w:jc w:val="both"/>
    </w:pPr>
  </w:style>
  <w:style w:type="paragraph" w:styleId="BodyText2">
    <w:name w:val="Body Text 2"/>
    <w:basedOn w:val="Normal"/>
    <w:rsid w:val="004758B0"/>
    <w:pPr>
      <w:tabs>
        <w:tab w:val="center" w:pos="1440"/>
        <w:tab w:val="center" w:pos="2880"/>
        <w:tab w:val="center" w:pos="4320"/>
        <w:tab w:val="center" w:pos="5760"/>
        <w:tab w:val="right" w:pos="8720"/>
        <w:tab w:val="right" w:pos="9180"/>
      </w:tabs>
      <w:overflowPunct w:val="0"/>
      <w:autoSpaceDE w:val="0"/>
      <w:autoSpaceDN w:val="0"/>
      <w:adjustRightInd w:val="0"/>
      <w:jc w:val="both"/>
      <w:textAlignment w:val="baseline"/>
    </w:pPr>
    <w:rPr>
      <w:szCs w:val="20"/>
    </w:rPr>
  </w:style>
  <w:style w:type="paragraph" w:styleId="Footer">
    <w:name w:val="footer"/>
    <w:basedOn w:val="Normal"/>
    <w:rsid w:val="004758B0"/>
    <w:pPr>
      <w:tabs>
        <w:tab w:val="center" w:pos="4320"/>
        <w:tab w:val="right" w:pos="8640"/>
      </w:tabs>
    </w:pPr>
  </w:style>
  <w:style w:type="paragraph" w:styleId="BlockText">
    <w:name w:val="Block Text"/>
    <w:basedOn w:val="Normal"/>
    <w:rsid w:val="004758B0"/>
    <w:pPr>
      <w:spacing w:after="120"/>
      <w:ind w:left="1440" w:right="1440"/>
    </w:pPr>
  </w:style>
  <w:style w:type="paragraph" w:styleId="BodyTextFirstIndent">
    <w:name w:val="Body Text First Indent"/>
    <w:basedOn w:val="BodyText"/>
    <w:rsid w:val="004758B0"/>
    <w:pPr>
      <w:tabs>
        <w:tab w:val="clear" w:pos="1440"/>
        <w:tab w:val="clear" w:pos="2880"/>
        <w:tab w:val="clear" w:pos="4320"/>
        <w:tab w:val="clear" w:pos="5760"/>
        <w:tab w:val="clear" w:pos="8720"/>
        <w:tab w:val="clear" w:pos="9180"/>
        <w:tab w:val="clear" w:pos="9720"/>
      </w:tabs>
      <w:spacing w:after="120"/>
      <w:ind w:right="0" w:firstLine="210"/>
      <w:jc w:val="left"/>
    </w:pPr>
  </w:style>
  <w:style w:type="paragraph" w:styleId="BodyTextIndent">
    <w:name w:val="Body Text Indent"/>
    <w:basedOn w:val="Normal"/>
    <w:rsid w:val="004758B0"/>
    <w:pPr>
      <w:spacing w:after="120"/>
      <w:ind w:left="283"/>
    </w:pPr>
  </w:style>
  <w:style w:type="paragraph" w:styleId="BodyTextFirstIndent2">
    <w:name w:val="Body Text First Indent 2"/>
    <w:basedOn w:val="BodyTextIndent"/>
    <w:rsid w:val="004758B0"/>
    <w:pPr>
      <w:ind w:firstLine="210"/>
    </w:pPr>
  </w:style>
  <w:style w:type="paragraph" w:styleId="BodyTextIndent2">
    <w:name w:val="Body Text Indent 2"/>
    <w:basedOn w:val="Normal"/>
    <w:rsid w:val="004758B0"/>
    <w:pPr>
      <w:spacing w:after="120" w:line="480" w:lineRule="auto"/>
      <w:ind w:left="283"/>
    </w:pPr>
  </w:style>
  <w:style w:type="paragraph" w:styleId="BodyTextIndent3">
    <w:name w:val="Body Text Indent 3"/>
    <w:basedOn w:val="Normal"/>
    <w:rsid w:val="004758B0"/>
    <w:pPr>
      <w:spacing w:after="120"/>
      <w:ind w:left="283"/>
    </w:pPr>
    <w:rPr>
      <w:sz w:val="16"/>
      <w:szCs w:val="16"/>
    </w:rPr>
  </w:style>
  <w:style w:type="paragraph" w:styleId="Closing">
    <w:name w:val="Closing"/>
    <w:basedOn w:val="Normal"/>
    <w:rsid w:val="004758B0"/>
    <w:pPr>
      <w:ind w:left="4252"/>
    </w:pPr>
  </w:style>
  <w:style w:type="paragraph" w:styleId="CommentText">
    <w:name w:val="annotation text"/>
    <w:basedOn w:val="Normal"/>
    <w:link w:val="CommentTextChar"/>
    <w:semiHidden/>
    <w:rsid w:val="004758B0"/>
    <w:rPr>
      <w:sz w:val="20"/>
      <w:szCs w:val="20"/>
    </w:rPr>
  </w:style>
  <w:style w:type="paragraph" w:styleId="Date">
    <w:name w:val="Date"/>
    <w:basedOn w:val="Normal"/>
    <w:next w:val="Normal"/>
    <w:rsid w:val="004758B0"/>
  </w:style>
  <w:style w:type="paragraph" w:styleId="DocumentMap">
    <w:name w:val="Document Map"/>
    <w:basedOn w:val="Normal"/>
    <w:semiHidden/>
    <w:rsid w:val="004758B0"/>
    <w:pPr>
      <w:shd w:val="clear" w:color="auto" w:fill="000080"/>
    </w:pPr>
    <w:rPr>
      <w:rFonts w:ascii="Tahoma" w:hAnsi="Tahoma" w:cs="Tahoma"/>
    </w:rPr>
  </w:style>
  <w:style w:type="paragraph" w:styleId="E-mailSignature">
    <w:name w:val="E-mail Signature"/>
    <w:basedOn w:val="Normal"/>
    <w:rsid w:val="004758B0"/>
  </w:style>
  <w:style w:type="paragraph" w:styleId="EndnoteText">
    <w:name w:val="endnote text"/>
    <w:basedOn w:val="Normal"/>
    <w:semiHidden/>
    <w:rsid w:val="004758B0"/>
    <w:rPr>
      <w:sz w:val="20"/>
      <w:szCs w:val="20"/>
    </w:rPr>
  </w:style>
  <w:style w:type="paragraph" w:styleId="EnvelopeAddress">
    <w:name w:val="envelope address"/>
    <w:basedOn w:val="Normal"/>
    <w:rsid w:val="004758B0"/>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4758B0"/>
    <w:rPr>
      <w:rFonts w:ascii="Arial" w:hAnsi="Arial" w:cs="Arial"/>
      <w:sz w:val="20"/>
      <w:szCs w:val="20"/>
    </w:rPr>
  </w:style>
  <w:style w:type="paragraph" w:styleId="FootnoteText">
    <w:name w:val="footnote text"/>
    <w:basedOn w:val="Normal"/>
    <w:semiHidden/>
    <w:rsid w:val="004758B0"/>
    <w:rPr>
      <w:sz w:val="20"/>
      <w:szCs w:val="20"/>
    </w:rPr>
  </w:style>
  <w:style w:type="paragraph" w:styleId="Header">
    <w:name w:val="header"/>
    <w:basedOn w:val="Normal"/>
    <w:rsid w:val="004758B0"/>
    <w:pPr>
      <w:tabs>
        <w:tab w:val="center" w:pos="4320"/>
        <w:tab w:val="right" w:pos="8640"/>
      </w:tabs>
    </w:pPr>
  </w:style>
  <w:style w:type="paragraph" w:styleId="HTMLAddress">
    <w:name w:val="HTML Address"/>
    <w:basedOn w:val="Normal"/>
    <w:rsid w:val="004758B0"/>
    <w:rPr>
      <w:i/>
      <w:iCs/>
    </w:rPr>
  </w:style>
  <w:style w:type="paragraph" w:styleId="HTMLPreformatted">
    <w:name w:val="HTML Preformatted"/>
    <w:basedOn w:val="Normal"/>
    <w:rsid w:val="004758B0"/>
    <w:rPr>
      <w:rFonts w:ascii="Courier New" w:hAnsi="Courier New" w:cs="Courier New"/>
      <w:sz w:val="20"/>
      <w:szCs w:val="20"/>
    </w:rPr>
  </w:style>
  <w:style w:type="paragraph" w:styleId="Index1">
    <w:name w:val="index 1"/>
    <w:basedOn w:val="Normal"/>
    <w:next w:val="Normal"/>
    <w:autoRedefine/>
    <w:semiHidden/>
    <w:rsid w:val="004758B0"/>
    <w:pPr>
      <w:ind w:left="240" w:hanging="240"/>
    </w:pPr>
  </w:style>
  <w:style w:type="paragraph" w:styleId="Index2">
    <w:name w:val="index 2"/>
    <w:basedOn w:val="Normal"/>
    <w:next w:val="Normal"/>
    <w:autoRedefine/>
    <w:semiHidden/>
    <w:rsid w:val="004758B0"/>
    <w:pPr>
      <w:ind w:left="480" w:hanging="240"/>
    </w:pPr>
  </w:style>
  <w:style w:type="paragraph" w:styleId="Index3">
    <w:name w:val="index 3"/>
    <w:basedOn w:val="Normal"/>
    <w:next w:val="Normal"/>
    <w:autoRedefine/>
    <w:semiHidden/>
    <w:rsid w:val="004758B0"/>
    <w:pPr>
      <w:ind w:left="720" w:hanging="240"/>
    </w:pPr>
  </w:style>
  <w:style w:type="paragraph" w:styleId="Index4">
    <w:name w:val="index 4"/>
    <w:basedOn w:val="Normal"/>
    <w:next w:val="Normal"/>
    <w:autoRedefine/>
    <w:semiHidden/>
    <w:rsid w:val="004758B0"/>
    <w:pPr>
      <w:ind w:left="960" w:hanging="240"/>
    </w:pPr>
  </w:style>
  <w:style w:type="paragraph" w:styleId="Index5">
    <w:name w:val="index 5"/>
    <w:basedOn w:val="Normal"/>
    <w:next w:val="Normal"/>
    <w:autoRedefine/>
    <w:semiHidden/>
    <w:rsid w:val="004758B0"/>
    <w:pPr>
      <w:ind w:left="1200" w:hanging="240"/>
    </w:pPr>
  </w:style>
  <w:style w:type="paragraph" w:styleId="Index6">
    <w:name w:val="index 6"/>
    <w:basedOn w:val="Normal"/>
    <w:next w:val="Normal"/>
    <w:autoRedefine/>
    <w:semiHidden/>
    <w:rsid w:val="004758B0"/>
    <w:pPr>
      <w:ind w:left="1440" w:hanging="240"/>
    </w:pPr>
  </w:style>
  <w:style w:type="paragraph" w:styleId="Index7">
    <w:name w:val="index 7"/>
    <w:basedOn w:val="Normal"/>
    <w:next w:val="Normal"/>
    <w:autoRedefine/>
    <w:semiHidden/>
    <w:rsid w:val="004758B0"/>
    <w:pPr>
      <w:ind w:left="1680" w:hanging="240"/>
    </w:pPr>
  </w:style>
  <w:style w:type="paragraph" w:styleId="Index8">
    <w:name w:val="index 8"/>
    <w:basedOn w:val="Normal"/>
    <w:next w:val="Normal"/>
    <w:autoRedefine/>
    <w:semiHidden/>
    <w:rsid w:val="004758B0"/>
    <w:pPr>
      <w:ind w:left="1920" w:hanging="240"/>
    </w:pPr>
  </w:style>
  <w:style w:type="paragraph" w:styleId="Index9">
    <w:name w:val="index 9"/>
    <w:basedOn w:val="Normal"/>
    <w:next w:val="Normal"/>
    <w:autoRedefine/>
    <w:semiHidden/>
    <w:rsid w:val="004758B0"/>
    <w:pPr>
      <w:ind w:left="2160" w:hanging="240"/>
    </w:pPr>
  </w:style>
  <w:style w:type="paragraph" w:styleId="IndexHeading">
    <w:name w:val="index heading"/>
    <w:basedOn w:val="Normal"/>
    <w:next w:val="Index1"/>
    <w:semiHidden/>
    <w:rsid w:val="004758B0"/>
    <w:rPr>
      <w:rFonts w:ascii="Arial" w:hAnsi="Arial" w:cs="Arial"/>
      <w:b/>
      <w:bCs/>
    </w:rPr>
  </w:style>
  <w:style w:type="paragraph" w:styleId="List">
    <w:name w:val="List"/>
    <w:basedOn w:val="Normal"/>
    <w:rsid w:val="004758B0"/>
    <w:pPr>
      <w:ind w:left="283" w:hanging="283"/>
    </w:pPr>
  </w:style>
  <w:style w:type="paragraph" w:styleId="List2">
    <w:name w:val="List 2"/>
    <w:basedOn w:val="Normal"/>
    <w:rsid w:val="004758B0"/>
    <w:pPr>
      <w:ind w:left="566" w:hanging="283"/>
    </w:pPr>
  </w:style>
  <w:style w:type="paragraph" w:styleId="List3">
    <w:name w:val="List 3"/>
    <w:basedOn w:val="Normal"/>
    <w:rsid w:val="004758B0"/>
    <w:pPr>
      <w:ind w:left="849" w:hanging="283"/>
    </w:pPr>
  </w:style>
  <w:style w:type="paragraph" w:styleId="List4">
    <w:name w:val="List 4"/>
    <w:basedOn w:val="Normal"/>
    <w:rsid w:val="004758B0"/>
    <w:pPr>
      <w:ind w:left="1132" w:hanging="283"/>
    </w:pPr>
  </w:style>
  <w:style w:type="paragraph" w:styleId="List5">
    <w:name w:val="List 5"/>
    <w:basedOn w:val="Normal"/>
    <w:rsid w:val="004758B0"/>
    <w:pPr>
      <w:ind w:left="1415" w:hanging="283"/>
    </w:pPr>
  </w:style>
  <w:style w:type="paragraph" w:styleId="ListBullet">
    <w:name w:val="List Bullet"/>
    <w:basedOn w:val="Normal"/>
    <w:autoRedefine/>
    <w:rsid w:val="004758B0"/>
    <w:pPr>
      <w:numPr>
        <w:numId w:val="2"/>
      </w:numPr>
    </w:pPr>
  </w:style>
  <w:style w:type="paragraph" w:styleId="ListBullet2">
    <w:name w:val="List Bullet 2"/>
    <w:basedOn w:val="Normal"/>
    <w:autoRedefine/>
    <w:rsid w:val="004758B0"/>
    <w:pPr>
      <w:numPr>
        <w:numId w:val="3"/>
      </w:numPr>
    </w:pPr>
  </w:style>
  <w:style w:type="paragraph" w:styleId="ListBullet3">
    <w:name w:val="List Bullet 3"/>
    <w:basedOn w:val="Normal"/>
    <w:autoRedefine/>
    <w:rsid w:val="004758B0"/>
    <w:pPr>
      <w:numPr>
        <w:numId w:val="4"/>
      </w:numPr>
    </w:pPr>
  </w:style>
  <w:style w:type="paragraph" w:styleId="ListBullet4">
    <w:name w:val="List Bullet 4"/>
    <w:basedOn w:val="Normal"/>
    <w:autoRedefine/>
    <w:rsid w:val="004758B0"/>
    <w:pPr>
      <w:numPr>
        <w:numId w:val="5"/>
      </w:numPr>
    </w:pPr>
  </w:style>
  <w:style w:type="paragraph" w:styleId="ListBullet5">
    <w:name w:val="List Bullet 5"/>
    <w:basedOn w:val="Normal"/>
    <w:autoRedefine/>
    <w:rsid w:val="004758B0"/>
    <w:pPr>
      <w:numPr>
        <w:numId w:val="6"/>
      </w:numPr>
    </w:pPr>
  </w:style>
  <w:style w:type="paragraph" w:styleId="ListContinue">
    <w:name w:val="List Continue"/>
    <w:basedOn w:val="Normal"/>
    <w:rsid w:val="004758B0"/>
    <w:pPr>
      <w:spacing w:after="120"/>
      <w:ind w:left="283"/>
    </w:pPr>
  </w:style>
  <w:style w:type="paragraph" w:styleId="ListContinue2">
    <w:name w:val="List Continue 2"/>
    <w:basedOn w:val="Normal"/>
    <w:rsid w:val="004758B0"/>
    <w:pPr>
      <w:spacing w:after="120"/>
      <w:ind w:left="566"/>
    </w:pPr>
  </w:style>
  <w:style w:type="paragraph" w:styleId="ListContinue3">
    <w:name w:val="List Continue 3"/>
    <w:basedOn w:val="Normal"/>
    <w:rsid w:val="004758B0"/>
    <w:pPr>
      <w:spacing w:after="120"/>
      <w:ind w:left="849"/>
    </w:pPr>
  </w:style>
  <w:style w:type="paragraph" w:styleId="ListContinue4">
    <w:name w:val="List Continue 4"/>
    <w:basedOn w:val="Normal"/>
    <w:rsid w:val="004758B0"/>
    <w:pPr>
      <w:spacing w:after="120"/>
      <w:ind w:left="1132"/>
    </w:pPr>
  </w:style>
  <w:style w:type="paragraph" w:styleId="ListContinue5">
    <w:name w:val="List Continue 5"/>
    <w:basedOn w:val="Normal"/>
    <w:rsid w:val="004758B0"/>
    <w:pPr>
      <w:spacing w:after="120"/>
      <w:ind w:left="1415"/>
    </w:pPr>
  </w:style>
  <w:style w:type="paragraph" w:styleId="ListNumber">
    <w:name w:val="List Number"/>
    <w:basedOn w:val="Normal"/>
    <w:rsid w:val="004758B0"/>
    <w:pPr>
      <w:numPr>
        <w:numId w:val="7"/>
      </w:numPr>
    </w:pPr>
  </w:style>
  <w:style w:type="paragraph" w:styleId="ListNumber2">
    <w:name w:val="List Number 2"/>
    <w:basedOn w:val="Normal"/>
    <w:rsid w:val="004758B0"/>
    <w:pPr>
      <w:numPr>
        <w:numId w:val="8"/>
      </w:numPr>
    </w:pPr>
  </w:style>
  <w:style w:type="paragraph" w:styleId="ListNumber3">
    <w:name w:val="List Number 3"/>
    <w:basedOn w:val="Normal"/>
    <w:rsid w:val="004758B0"/>
    <w:pPr>
      <w:numPr>
        <w:numId w:val="9"/>
      </w:numPr>
    </w:pPr>
  </w:style>
  <w:style w:type="paragraph" w:styleId="ListNumber4">
    <w:name w:val="List Number 4"/>
    <w:basedOn w:val="Normal"/>
    <w:rsid w:val="004758B0"/>
    <w:pPr>
      <w:numPr>
        <w:numId w:val="10"/>
      </w:numPr>
    </w:pPr>
  </w:style>
  <w:style w:type="paragraph" w:styleId="ListNumber5">
    <w:name w:val="List Number 5"/>
    <w:basedOn w:val="Normal"/>
    <w:rsid w:val="004758B0"/>
    <w:pPr>
      <w:numPr>
        <w:numId w:val="11"/>
      </w:numPr>
    </w:pPr>
  </w:style>
  <w:style w:type="paragraph" w:styleId="MacroText">
    <w:name w:val="macro"/>
    <w:semiHidden/>
    <w:rsid w:val="004758B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rsid w:val="004758B0"/>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rsid w:val="004758B0"/>
  </w:style>
  <w:style w:type="paragraph" w:styleId="NormalIndent">
    <w:name w:val="Normal Indent"/>
    <w:basedOn w:val="Normal"/>
    <w:rsid w:val="004758B0"/>
    <w:pPr>
      <w:ind w:left="720"/>
    </w:pPr>
  </w:style>
  <w:style w:type="paragraph" w:styleId="NoteHeading">
    <w:name w:val="Note Heading"/>
    <w:basedOn w:val="Normal"/>
    <w:next w:val="Normal"/>
    <w:rsid w:val="004758B0"/>
  </w:style>
  <w:style w:type="paragraph" w:styleId="Salutation">
    <w:name w:val="Salutation"/>
    <w:basedOn w:val="Normal"/>
    <w:next w:val="Normal"/>
    <w:rsid w:val="004758B0"/>
  </w:style>
  <w:style w:type="paragraph" w:styleId="Signature">
    <w:name w:val="Signature"/>
    <w:basedOn w:val="Normal"/>
    <w:rsid w:val="004758B0"/>
    <w:pPr>
      <w:ind w:left="4252"/>
    </w:pPr>
  </w:style>
  <w:style w:type="paragraph" w:styleId="Subtitle">
    <w:name w:val="Subtitle"/>
    <w:basedOn w:val="Normal"/>
    <w:qFormat/>
    <w:rsid w:val="004758B0"/>
    <w:pPr>
      <w:spacing w:after="60"/>
      <w:jc w:val="center"/>
      <w:outlineLvl w:val="1"/>
    </w:pPr>
    <w:rPr>
      <w:rFonts w:ascii="Arial" w:hAnsi="Arial" w:cs="Arial"/>
    </w:rPr>
  </w:style>
  <w:style w:type="paragraph" w:styleId="TableofAuthorities">
    <w:name w:val="table of authorities"/>
    <w:basedOn w:val="Normal"/>
    <w:next w:val="Normal"/>
    <w:semiHidden/>
    <w:rsid w:val="004758B0"/>
    <w:pPr>
      <w:ind w:left="240" w:hanging="240"/>
    </w:pPr>
  </w:style>
  <w:style w:type="paragraph" w:styleId="TableofFigures">
    <w:name w:val="table of figures"/>
    <w:basedOn w:val="Normal"/>
    <w:next w:val="Normal"/>
    <w:semiHidden/>
    <w:rsid w:val="004758B0"/>
    <w:pPr>
      <w:ind w:left="480" w:hanging="480"/>
    </w:pPr>
  </w:style>
  <w:style w:type="paragraph" w:styleId="Title">
    <w:name w:val="Title"/>
    <w:basedOn w:val="Normal"/>
    <w:qFormat/>
    <w:rsid w:val="004758B0"/>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rsid w:val="004758B0"/>
    <w:pPr>
      <w:spacing w:before="120"/>
    </w:pPr>
    <w:rPr>
      <w:rFonts w:ascii="Arial" w:hAnsi="Arial" w:cs="Arial"/>
      <w:b/>
      <w:bCs/>
    </w:rPr>
  </w:style>
  <w:style w:type="paragraph" w:styleId="TOC1">
    <w:name w:val="toc 1"/>
    <w:basedOn w:val="Normal"/>
    <w:next w:val="Normal"/>
    <w:autoRedefine/>
    <w:uiPriority w:val="39"/>
    <w:rsid w:val="004758B0"/>
  </w:style>
  <w:style w:type="paragraph" w:styleId="TOC2">
    <w:name w:val="toc 2"/>
    <w:basedOn w:val="Normal"/>
    <w:next w:val="Normal"/>
    <w:autoRedefine/>
    <w:uiPriority w:val="39"/>
    <w:rsid w:val="004758B0"/>
    <w:pPr>
      <w:ind w:left="240"/>
    </w:pPr>
  </w:style>
  <w:style w:type="paragraph" w:styleId="TOC3">
    <w:name w:val="toc 3"/>
    <w:basedOn w:val="Normal"/>
    <w:next w:val="Normal"/>
    <w:autoRedefine/>
    <w:semiHidden/>
    <w:rsid w:val="004758B0"/>
    <w:pPr>
      <w:ind w:left="480"/>
    </w:pPr>
  </w:style>
  <w:style w:type="paragraph" w:styleId="TOC4">
    <w:name w:val="toc 4"/>
    <w:basedOn w:val="Normal"/>
    <w:next w:val="Normal"/>
    <w:autoRedefine/>
    <w:semiHidden/>
    <w:rsid w:val="004758B0"/>
    <w:pPr>
      <w:ind w:left="720"/>
    </w:pPr>
  </w:style>
  <w:style w:type="paragraph" w:styleId="TOC5">
    <w:name w:val="toc 5"/>
    <w:basedOn w:val="Normal"/>
    <w:next w:val="Normal"/>
    <w:autoRedefine/>
    <w:semiHidden/>
    <w:rsid w:val="004758B0"/>
    <w:pPr>
      <w:ind w:left="960"/>
    </w:pPr>
  </w:style>
  <w:style w:type="paragraph" w:styleId="TOC6">
    <w:name w:val="toc 6"/>
    <w:basedOn w:val="Normal"/>
    <w:next w:val="Normal"/>
    <w:autoRedefine/>
    <w:semiHidden/>
    <w:rsid w:val="004758B0"/>
    <w:pPr>
      <w:ind w:left="1200"/>
    </w:pPr>
  </w:style>
  <w:style w:type="paragraph" w:styleId="TOC7">
    <w:name w:val="toc 7"/>
    <w:basedOn w:val="Normal"/>
    <w:next w:val="Normal"/>
    <w:autoRedefine/>
    <w:semiHidden/>
    <w:rsid w:val="004758B0"/>
    <w:pPr>
      <w:ind w:left="1440"/>
    </w:pPr>
  </w:style>
  <w:style w:type="paragraph" w:styleId="TOC8">
    <w:name w:val="toc 8"/>
    <w:basedOn w:val="Normal"/>
    <w:next w:val="Normal"/>
    <w:autoRedefine/>
    <w:semiHidden/>
    <w:rsid w:val="004758B0"/>
    <w:pPr>
      <w:ind w:left="1680"/>
    </w:pPr>
  </w:style>
  <w:style w:type="paragraph" w:styleId="TOC9">
    <w:name w:val="toc 9"/>
    <w:basedOn w:val="Normal"/>
    <w:next w:val="Normal"/>
    <w:autoRedefine/>
    <w:semiHidden/>
    <w:rsid w:val="004758B0"/>
    <w:pPr>
      <w:ind w:left="1920"/>
    </w:pPr>
  </w:style>
  <w:style w:type="character" w:styleId="PageNumber">
    <w:name w:val="page number"/>
    <w:basedOn w:val="DefaultParagraphFont"/>
    <w:rsid w:val="004758B0"/>
  </w:style>
  <w:style w:type="paragraph" w:styleId="BalloonText">
    <w:name w:val="Balloon Text"/>
    <w:basedOn w:val="Normal"/>
    <w:semiHidden/>
    <w:rsid w:val="004758B0"/>
    <w:rPr>
      <w:rFonts w:ascii="Tahoma" w:hAnsi="Tahoma" w:cs="Tahoma"/>
      <w:sz w:val="16"/>
      <w:szCs w:val="16"/>
    </w:rPr>
  </w:style>
  <w:style w:type="character" w:styleId="FollowedHyperlink">
    <w:name w:val="FollowedHyperlink"/>
    <w:basedOn w:val="DefaultParagraphFont"/>
    <w:rsid w:val="004758B0"/>
    <w:rPr>
      <w:color w:val="800080"/>
      <w:u w:val="single"/>
    </w:rPr>
  </w:style>
  <w:style w:type="character" w:customStyle="1" w:styleId="PlainTextChar">
    <w:name w:val="Plain Text Char"/>
    <w:basedOn w:val="DefaultParagraphFont"/>
    <w:link w:val="PlainText"/>
    <w:uiPriority w:val="99"/>
    <w:rsid w:val="00E92F33"/>
    <w:rPr>
      <w:rFonts w:ascii="Courier New" w:hAnsi="Courier New" w:cs="Courier New"/>
    </w:rPr>
  </w:style>
  <w:style w:type="paragraph" w:styleId="ListParagraph">
    <w:name w:val="List Paragraph"/>
    <w:basedOn w:val="Normal"/>
    <w:uiPriority w:val="34"/>
    <w:qFormat/>
    <w:rsid w:val="003973F4"/>
    <w:pPr>
      <w:ind w:left="720"/>
      <w:contextualSpacing/>
    </w:pPr>
  </w:style>
  <w:style w:type="character" w:styleId="UnresolvedMention">
    <w:name w:val="Unresolved Mention"/>
    <w:basedOn w:val="DefaultParagraphFont"/>
    <w:uiPriority w:val="99"/>
    <w:semiHidden/>
    <w:unhideWhenUsed/>
    <w:rsid w:val="00C4535A"/>
    <w:rPr>
      <w:color w:val="605E5C"/>
      <w:shd w:val="clear" w:color="auto" w:fill="E1DFDD"/>
    </w:rPr>
  </w:style>
  <w:style w:type="character" w:customStyle="1" w:styleId="Heading2Char">
    <w:name w:val="Heading 2 Char"/>
    <w:basedOn w:val="DefaultParagraphFont"/>
    <w:link w:val="Heading2"/>
    <w:rsid w:val="00EC0A65"/>
    <w:rPr>
      <w:b/>
      <w:sz w:val="24"/>
      <w:szCs w:val="24"/>
    </w:rPr>
  </w:style>
  <w:style w:type="paragraph" w:styleId="TOCHeading">
    <w:name w:val="TOC Heading"/>
    <w:basedOn w:val="Heading1"/>
    <w:next w:val="Normal"/>
    <w:uiPriority w:val="39"/>
    <w:unhideWhenUsed/>
    <w:qFormat/>
    <w:rsid w:val="006432F6"/>
    <w:pPr>
      <w:keepLines/>
      <w:numPr>
        <w:numId w:val="0"/>
      </w:numPr>
      <w:overflowPunct/>
      <w:autoSpaceDE/>
      <w:autoSpaceDN/>
      <w:adjustRightInd/>
      <w:spacing w:before="240" w:after="0" w:line="259" w:lineRule="auto"/>
      <w:textAlignment w:val="auto"/>
      <w:outlineLvl w:val="9"/>
    </w:pPr>
    <w:rPr>
      <w:rFonts w:asciiTheme="majorHAnsi" w:eastAsiaTheme="majorEastAsia" w:hAnsiTheme="majorHAnsi" w:cstheme="majorBidi"/>
      <w:b w:val="0"/>
      <w:caps w:val="0"/>
      <w:color w:val="365F91" w:themeColor="accent1" w:themeShade="BF"/>
      <w:kern w:val="0"/>
      <w:sz w:val="32"/>
      <w:szCs w:val="32"/>
      <w:lang w:val="en-US"/>
    </w:rPr>
  </w:style>
  <w:style w:type="character" w:styleId="CommentReference">
    <w:name w:val="annotation reference"/>
    <w:basedOn w:val="DefaultParagraphFont"/>
    <w:semiHidden/>
    <w:unhideWhenUsed/>
    <w:rsid w:val="00BF7231"/>
    <w:rPr>
      <w:sz w:val="16"/>
      <w:szCs w:val="16"/>
    </w:rPr>
  </w:style>
  <w:style w:type="paragraph" w:styleId="CommentSubject">
    <w:name w:val="annotation subject"/>
    <w:basedOn w:val="CommentText"/>
    <w:next w:val="CommentText"/>
    <w:link w:val="CommentSubjectChar"/>
    <w:semiHidden/>
    <w:unhideWhenUsed/>
    <w:rsid w:val="00BF7231"/>
    <w:rPr>
      <w:b/>
      <w:bCs/>
    </w:rPr>
  </w:style>
  <w:style w:type="character" w:customStyle="1" w:styleId="CommentTextChar">
    <w:name w:val="Comment Text Char"/>
    <w:basedOn w:val="DefaultParagraphFont"/>
    <w:link w:val="CommentText"/>
    <w:semiHidden/>
    <w:rsid w:val="00BF7231"/>
  </w:style>
  <w:style w:type="character" w:customStyle="1" w:styleId="CommentSubjectChar">
    <w:name w:val="Comment Subject Char"/>
    <w:basedOn w:val="CommentTextChar"/>
    <w:link w:val="CommentSubject"/>
    <w:semiHidden/>
    <w:rsid w:val="00BF723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774988">
      <w:bodyDiv w:val="1"/>
      <w:marLeft w:val="0"/>
      <w:marRight w:val="0"/>
      <w:marTop w:val="0"/>
      <w:marBottom w:val="0"/>
      <w:divBdr>
        <w:top w:val="none" w:sz="0" w:space="0" w:color="auto"/>
        <w:left w:val="none" w:sz="0" w:space="0" w:color="auto"/>
        <w:bottom w:val="none" w:sz="0" w:space="0" w:color="auto"/>
        <w:right w:val="none" w:sz="0" w:space="0" w:color="auto"/>
      </w:divBdr>
    </w:div>
    <w:div w:id="297296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nds.iaea.org/ndspub/endf/prepro/" TargetMode="External"/><Relationship Id="rId18" Type="http://schemas.openxmlformats.org/officeDocument/2006/relationships/image" Target="media/image2.jpeg"/><Relationship Id="rId26" Type="http://schemas.openxmlformats.org/officeDocument/2006/relationships/hyperlink" Target="http://www-nds.iaea.org/ndspub/endf/prepro/"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nndc.bnl.gov/endf/b8.0/POINT2018/" TargetMode="External"/><Relationship Id="rId34" Type="http://schemas.openxmlformats.org/officeDocument/2006/relationships/image" Target="media/image9.JPG"/><Relationship Id="rId7" Type="http://schemas.openxmlformats.org/officeDocument/2006/relationships/endnotes" Target="endnotes.xml"/><Relationship Id="rId12" Type="http://schemas.openxmlformats.org/officeDocument/2006/relationships/hyperlink" Target="http://redcullen1.net/HOMEPAGE.NEW/" TargetMode="External"/><Relationship Id="rId17" Type="http://schemas.openxmlformats.org/officeDocument/2006/relationships/hyperlink" Target="http://www.nndc.bnl.gov/nndcscr/documents/endf/endf102/" TargetMode="External"/><Relationship Id="rId25" Type="http://schemas.openxmlformats.org/officeDocument/2006/relationships/hyperlink" Target="mailto:services@iaeand.iaea.org" TargetMode="External"/><Relationship Id="rId33" Type="http://schemas.microsoft.com/office/2016/09/relationships/commentsIds" Target="commentsIds.xm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4.jpeg"/><Relationship Id="rId29" Type="http://schemas.openxmlformats.org/officeDocument/2006/relationships/image" Target="media/image7.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dCullen1@comcast.net" TargetMode="External"/><Relationship Id="rId24" Type="http://schemas.openxmlformats.org/officeDocument/2006/relationships/hyperlink" Target="http://www-nds.iaea.org/ndspub/endf/prepro/" TargetMode="External"/><Relationship Id="rId32" Type="http://schemas.microsoft.com/office/2011/relationships/commentsExtended" Target="commentsExtended.xml"/><Relationship Id="rId37" Type="http://schemas.openxmlformats.org/officeDocument/2006/relationships/image" Target="media/image12.JPG"/><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6.JPG"/><Relationship Id="rId28" Type="http://schemas.openxmlformats.org/officeDocument/2006/relationships/hyperlink" Target="mailto:services@iaeand.iaea.org" TargetMode="External"/><Relationship Id="rId36" Type="http://schemas.openxmlformats.org/officeDocument/2006/relationships/image" Target="media/image11.JPG"/><Relationship Id="rId10" Type="http://schemas.openxmlformats.org/officeDocument/2006/relationships/oleObject" Target="embeddings/oleObject2.bin"/><Relationship Id="rId19" Type="http://schemas.openxmlformats.org/officeDocument/2006/relationships/image" Target="media/image3.jpeg"/><Relationship Id="rId31"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nds.iaea.org" TargetMode="External"/><Relationship Id="rId22" Type="http://schemas.openxmlformats.org/officeDocument/2006/relationships/image" Target="media/image5.JPG"/><Relationship Id="rId27" Type="http://schemas.openxmlformats.org/officeDocument/2006/relationships/hyperlink" Target="mailto:services@iaeand.iaea.org" TargetMode="External"/><Relationship Id="rId30" Type="http://schemas.openxmlformats.org/officeDocument/2006/relationships/image" Target="media/image8.JPG"/><Relationship Id="rId35"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2D420-2FC6-48FA-8673-EC0BA2E4A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313</TotalTime>
  <Pages>1</Pages>
  <Words>12602</Words>
  <Characters>71833</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
    </vt:vector>
  </TitlesOfParts>
  <Company>IAEA</Company>
  <LinksUpToDate>false</LinksUpToDate>
  <CharactersWithSpaces>84267</CharactersWithSpaces>
  <SharedDoc>false</SharedDoc>
  <HLinks>
    <vt:vector size="84" baseType="variant">
      <vt:variant>
        <vt:i4>1769578</vt:i4>
      </vt:variant>
      <vt:variant>
        <vt:i4>45</vt:i4>
      </vt:variant>
      <vt:variant>
        <vt:i4>0</vt:i4>
      </vt:variant>
      <vt:variant>
        <vt:i4>5</vt:i4>
      </vt:variant>
      <vt:variant>
        <vt:lpwstr>mailto:services@iaeand.iaea.org</vt:lpwstr>
      </vt:variant>
      <vt:variant>
        <vt:lpwstr/>
      </vt:variant>
      <vt:variant>
        <vt:i4>1769578</vt:i4>
      </vt:variant>
      <vt:variant>
        <vt:i4>42</vt:i4>
      </vt:variant>
      <vt:variant>
        <vt:i4>0</vt:i4>
      </vt:variant>
      <vt:variant>
        <vt:i4>5</vt:i4>
      </vt:variant>
      <vt:variant>
        <vt:lpwstr>mailto:services@iaeand.iaea.org</vt:lpwstr>
      </vt:variant>
      <vt:variant>
        <vt:lpwstr/>
      </vt:variant>
      <vt:variant>
        <vt:i4>8126521</vt:i4>
      </vt:variant>
      <vt:variant>
        <vt:i4>39</vt:i4>
      </vt:variant>
      <vt:variant>
        <vt:i4>0</vt:i4>
      </vt:variant>
      <vt:variant>
        <vt:i4>5</vt:i4>
      </vt:variant>
      <vt:variant>
        <vt:lpwstr>http://www-nds.iaea.org/ndspub/endf/prepro/</vt:lpwstr>
      </vt:variant>
      <vt:variant>
        <vt:lpwstr/>
      </vt:variant>
      <vt:variant>
        <vt:i4>1769578</vt:i4>
      </vt:variant>
      <vt:variant>
        <vt:i4>36</vt:i4>
      </vt:variant>
      <vt:variant>
        <vt:i4>0</vt:i4>
      </vt:variant>
      <vt:variant>
        <vt:i4>5</vt:i4>
      </vt:variant>
      <vt:variant>
        <vt:lpwstr>mailto:services@iaeand.iaea.org</vt:lpwstr>
      </vt:variant>
      <vt:variant>
        <vt:lpwstr/>
      </vt:variant>
      <vt:variant>
        <vt:i4>8126521</vt:i4>
      </vt:variant>
      <vt:variant>
        <vt:i4>33</vt:i4>
      </vt:variant>
      <vt:variant>
        <vt:i4>0</vt:i4>
      </vt:variant>
      <vt:variant>
        <vt:i4>5</vt:i4>
      </vt:variant>
      <vt:variant>
        <vt:lpwstr>http://www-nds.iaea.org/ndspub/endf/prepro/</vt:lpwstr>
      </vt:variant>
      <vt:variant>
        <vt:lpwstr/>
      </vt:variant>
      <vt:variant>
        <vt:i4>8060970</vt:i4>
      </vt:variant>
      <vt:variant>
        <vt:i4>30</vt:i4>
      </vt:variant>
      <vt:variant>
        <vt:i4>0</vt:i4>
      </vt:variant>
      <vt:variant>
        <vt:i4>5</vt:i4>
      </vt:variant>
      <vt:variant>
        <vt:lpwstr>http://www.nndc.bnl.gov/POINT2012/POINT2012/htm</vt:lpwstr>
      </vt:variant>
      <vt:variant>
        <vt:lpwstr/>
      </vt:variant>
      <vt:variant>
        <vt:i4>1900637</vt:i4>
      </vt:variant>
      <vt:variant>
        <vt:i4>27</vt:i4>
      </vt:variant>
      <vt:variant>
        <vt:i4>0</vt:i4>
      </vt:variant>
      <vt:variant>
        <vt:i4>5</vt:i4>
      </vt:variant>
      <vt:variant>
        <vt:lpwstr>http://www-nds.iaea.org/point2009/pt2009.htm</vt:lpwstr>
      </vt:variant>
      <vt:variant>
        <vt:lpwstr/>
      </vt:variant>
      <vt:variant>
        <vt:i4>8126521</vt:i4>
      </vt:variant>
      <vt:variant>
        <vt:i4>24</vt:i4>
      </vt:variant>
      <vt:variant>
        <vt:i4>0</vt:i4>
      </vt:variant>
      <vt:variant>
        <vt:i4>5</vt:i4>
      </vt:variant>
      <vt:variant>
        <vt:lpwstr>http://www-nds.iaea.org/ndspub/endf/prepro/</vt:lpwstr>
      </vt:variant>
      <vt:variant>
        <vt:lpwstr/>
      </vt:variant>
      <vt:variant>
        <vt:i4>5832771</vt:i4>
      </vt:variant>
      <vt:variant>
        <vt:i4>21</vt:i4>
      </vt:variant>
      <vt:variant>
        <vt:i4>0</vt:i4>
      </vt:variant>
      <vt:variant>
        <vt:i4>5</vt:i4>
      </vt:variant>
      <vt:variant>
        <vt:lpwstr>http://www-nds.iaea.org/ndspub/endf/prepro/DOCUMENT/DOCUMENT.HTM</vt:lpwstr>
      </vt:variant>
      <vt:variant>
        <vt:lpwstr/>
      </vt:variant>
      <vt:variant>
        <vt:i4>6291496</vt:i4>
      </vt:variant>
      <vt:variant>
        <vt:i4>18</vt:i4>
      </vt:variant>
      <vt:variant>
        <vt:i4>0</vt:i4>
      </vt:variant>
      <vt:variant>
        <vt:i4>5</vt:i4>
      </vt:variant>
      <vt:variant>
        <vt:lpwstr>http://www.nndc.bnl.gov/nndcscr/documents/endf/endf102/</vt:lpwstr>
      </vt:variant>
      <vt:variant>
        <vt:lpwstr/>
      </vt:variant>
      <vt:variant>
        <vt:i4>4784145</vt:i4>
      </vt:variant>
      <vt:variant>
        <vt:i4>15</vt:i4>
      </vt:variant>
      <vt:variant>
        <vt:i4>0</vt:i4>
      </vt:variant>
      <vt:variant>
        <vt:i4>5</vt:i4>
      </vt:variant>
      <vt:variant>
        <vt:lpwstr>http://www-nds.iaea.org/</vt:lpwstr>
      </vt:variant>
      <vt:variant>
        <vt:lpwstr/>
      </vt:variant>
      <vt:variant>
        <vt:i4>8126521</vt:i4>
      </vt:variant>
      <vt:variant>
        <vt:i4>12</vt:i4>
      </vt:variant>
      <vt:variant>
        <vt:i4>0</vt:i4>
      </vt:variant>
      <vt:variant>
        <vt:i4>5</vt:i4>
      </vt:variant>
      <vt:variant>
        <vt:lpwstr>http://www-nds.iaea.org/ndspub/endf/prepro/</vt:lpwstr>
      </vt:variant>
      <vt:variant>
        <vt:lpwstr/>
      </vt:variant>
      <vt:variant>
        <vt:i4>7995507</vt:i4>
      </vt:variant>
      <vt:variant>
        <vt:i4>9</vt:i4>
      </vt:variant>
      <vt:variant>
        <vt:i4>0</vt:i4>
      </vt:variant>
      <vt:variant>
        <vt:i4>5</vt:i4>
      </vt:variant>
      <vt:variant>
        <vt:lpwstr>http://home.comcast.net/~redcullen1</vt:lpwstr>
      </vt:variant>
      <vt:variant>
        <vt:lpwstr/>
      </vt:variant>
      <vt:variant>
        <vt:i4>7798785</vt:i4>
      </vt:variant>
      <vt:variant>
        <vt:i4>6</vt:i4>
      </vt:variant>
      <vt:variant>
        <vt:i4>0</vt:i4>
      </vt:variant>
      <vt:variant>
        <vt:i4>5</vt:i4>
      </vt:variant>
      <vt:variant>
        <vt:lpwstr>mailto:RedCullen1@comcast.net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MCLAUGHLIN, Patrick</dc:creator>
  <cp:lastModifiedBy>Dermott Cullen</cp:lastModifiedBy>
  <cp:revision>56</cp:revision>
  <cp:lastPrinted>2019-08-27T15:02:00Z</cp:lastPrinted>
  <dcterms:created xsi:type="dcterms:W3CDTF">2018-06-20T09:44:00Z</dcterms:created>
  <dcterms:modified xsi:type="dcterms:W3CDTF">2019-08-27T15:03:00Z</dcterms:modified>
</cp:coreProperties>
</file>